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F83A" w14:textId="77777777" w:rsidR="00F151BE" w:rsidRDefault="00F151BE" w:rsidP="00D23E51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14:paraId="6D1B0474" w14:textId="044CE710" w:rsidR="003F3D7D" w:rsidRDefault="003F3D7D" w:rsidP="00D23E51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3F3D7D">
        <w:rPr>
          <w:rFonts w:cstheme="minorHAnsi"/>
          <w:b/>
          <w:sz w:val="28"/>
          <w:szCs w:val="28"/>
        </w:rPr>
        <w:t>P</w:t>
      </w:r>
      <w:r>
        <w:rPr>
          <w:rFonts w:cstheme="minorHAnsi"/>
          <w:b/>
          <w:sz w:val="28"/>
          <w:szCs w:val="28"/>
        </w:rPr>
        <w:t>RINCE GEORGE URBAN ABORIGINAL JUSTICE SOCIETY</w:t>
      </w:r>
    </w:p>
    <w:p w14:paraId="29A3A48C" w14:textId="77777777" w:rsidR="00D23E51" w:rsidRDefault="00D23E51" w:rsidP="00D23E51">
      <w:pPr>
        <w:spacing w:line="240" w:lineRule="auto"/>
        <w:jc w:val="center"/>
        <w:rPr>
          <w:rFonts w:cstheme="minorHAnsi"/>
          <w:b/>
        </w:rPr>
      </w:pPr>
      <w:r w:rsidRPr="003F3D7D">
        <w:rPr>
          <w:rFonts w:cstheme="minorHAnsi"/>
          <w:b/>
          <w:sz w:val="28"/>
          <w:szCs w:val="28"/>
        </w:rPr>
        <w:t>JOB DESCRIPTION</w:t>
      </w:r>
    </w:p>
    <w:p w14:paraId="1A8671D8" w14:textId="653E8280" w:rsidR="00D23E51" w:rsidRDefault="00D23E51" w:rsidP="00D23E51">
      <w:pPr>
        <w:spacing w:after="0" w:line="360" w:lineRule="auto"/>
        <w:jc w:val="center"/>
        <w:rPr>
          <w:rFonts w:ascii="Arial" w:hAnsi="Arial" w:cs="Arial"/>
          <w:b/>
        </w:rPr>
      </w:pPr>
      <w:r w:rsidRPr="00B20888">
        <w:rPr>
          <w:rFonts w:ascii="Arial" w:hAnsi="Arial" w:cs="Arial"/>
          <w:b/>
        </w:rPr>
        <w:t xml:space="preserve"> “Aboriginal Wellness Reintegration Program”</w:t>
      </w:r>
    </w:p>
    <w:p w14:paraId="38DB46EA" w14:textId="233DDD3F" w:rsidR="00D23E51" w:rsidRPr="009A4732" w:rsidRDefault="00D23E51" w:rsidP="00D23E51">
      <w:pPr>
        <w:spacing w:line="360" w:lineRule="auto"/>
        <w:jc w:val="center"/>
        <w:rPr>
          <w:rFonts w:ascii="Arial" w:hAnsi="Arial" w:cs="Arial"/>
          <w:b/>
        </w:rPr>
      </w:pPr>
      <w:r w:rsidRPr="009A4732">
        <w:rPr>
          <w:rFonts w:ascii="Arial" w:hAnsi="Arial" w:cs="Arial"/>
          <w:b/>
        </w:rPr>
        <w:t xml:space="preserve">Institution Reintegration </w:t>
      </w:r>
      <w:r w:rsidR="00B96EF1" w:rsidRPr="009A4732">
        <w:rPr>
          <w:rFonts w:ascii="Arial" w:hAnsi="Arial" w:cs="Arial"/>
          <w:b/>
        </w:rPr>
        <w:t>Worker (</w:t>
      </w:r>
      <w:r w:rsidRPr="009A4732">
        <w:rPr>
          <w:rFonts w:ascii="Arial" w:hAnsi="Arial" w:cs="Arial"/>
          <w:b/>
        </w:rPr>
        <w:t>I.R.</w:t>
      </w:r>
      <w:r w:rsidR="00B6073D" w:rsidRPr="009A4732">
        <w:rPr>
          <w:rFonts w:ascii="Arial" w:hAnsi="Arial" w:cs="Arial"/>
          <w:b/>
        </w:rPr>
        <w:t>W</w:t>
      </w:r>
      <w:r w:rsidRPr="009A4732">
        <w:rPr>
          <w:rFonts w:ascii="Arial" w:hAnsi="Arial" w:cs="Arial"/>
          <w:b/>
        </w:rPr>
        <w:t>.)</w:t>
      </w:r>
    </w:p>
    <w:p w14:paraId="7BA7F1D7" w14:textId="65BE429B" w:rsidR="00AE1CCD" w:rsidRDefault="006B7E5B" w:rsidP="00B23F67">
      <w:pPr>
        <w:shd w:val="clear" w:color="auto" w:fill="FFE599" w:themeFill="accent4" w:themeFillTint="66"/>
        <w:spacing w:after="0" w:line="240" w:lineRule="auto"/>
        <w:rPr>
          <w:rFonts w:ascii="Arial" w:hAnsi="Arial" w:cs="Arial"/>
          <w:b/>
        </w:rPr>
      </w:pPr>
      <w:r w:rsidRPr="00F8325C">
        <w:rPr>
          <w:rFonts w:ascii="Arial" w:hAnsi="Arial" w:cs="Arial"/>
          <w:b/>
        </w:rPr>
        <w:t>Department</w:t>
      </w:r>
      <w:r w:rsidRPr="00F8325C">
        <w:rPr>
          <w:rFonts w:ascii="Arial" w:hAnsi="Arial" w:cs="Arial"/>
        </w:rPr>
        <w:t xml:space="preserve">:  Adult Justice </w:t>
      </w:r>
      <w:r w:rsidRPr="00F8325C">
        <w:rPr>
          <w:rFonts w:ascii="Arial" w:hAnsi="Arial" w:cs="Arial"/>
        </w:rPr>
        <w:tab/>
      </w:r>
      <w:r w:rsidRPr="00F8325C">
        <w:rPr>
          <w:rFonts w:ascii="Arial" w:hAnsi="Arial" w:cs="Arial"/>
        </w:rPr>
        <w:tab/>
      </w:r>
      <w:r w:rsidR="00AE1CCD">
        <w:rPr>
          <w:rFonts w:ascii="Arial" w:hAnsi="Arial" w:cs="Arial"/>
        </w:rPr>
        <w:t xml:space="preserve">      </w:t>
      </w:r>
      <w:r w:rsidR="007170BE">
        <w:rPr>
          <w:rFonts w:ascii="Arial" w:hAnsi="Arial" w:cs="Arial"/>
        </w:rPr>
        <w:t xml:space="preserve">   </w:t>
      </w:r>
      <w:r w:rsidR="00AE1CCD">
        <w:rPr>
          <w:rFonts w:ascii="Arial" w:hAnsi="Arial" w:cs="Arial"/>
        </w:rPr>
        <w:t xml:space="preserve"> </w:t>
      </w:r>
      <w:r w:rsidRPr="00F8325C">
        <w:rPr>
          <w:rFonts w:ascii="Arial" w:hAnsi="Arial" w:cs="Arial"/>
          <w:b/>
        </w:rPr>
        <w:t xml:space="preserve">Position: </w:t>
      </w:r>
      <w:r w:rsidR="0098393F" w:rsidRPr="0098393F">
        <w:rPr>
          <w:rFonts w:ascii="Arial" w:hAnsi="Arial" w:cs="Arial"/>
        </w:rPr>
        <w:t xml:space="preserve">Institution </w:t>
      </w:r>
      <w:r w:rsidR="00AE1CCD">
        <w:rPr>
          <w:rFonts w:ascii="Arial" w:hAnsi="Arial" w:cs="Arial"/>
        </w:rPr>
        <w:t xml:space="preserve">Reintegration </w:t>
      </w:r>
      <w:r w:rsidR="007170BE">
        <w:rPr>
          <w:rFonts w:ascii="Arial" w:hAnsi="Arial" w:cs="Arial"/>
        </w:rPr>
        <w:t xml:space="preserve">Worker </w:t>
      </w:r>
      <w:r w:rsidR="0098393F">
        <w:rPr>
          <w:rFonts w:ascii="Arial" w:hAnsi="Arial" w:cs="Arial"/>
        </w:rPr>
        <w:t>(I.R.</w:t>
      </w:r>
      <w:r w:rsidR="007170BE">
        <w:rPr>
          <w:rFonts w:ascii="Arial" w:hAnsi="Arial" w:cs="Arial"/>
        </w:rPr>
        <w:t>W</w:t>
      </w:r>
      <w:r w:rsidR="0098393F">
        <w:rPr>
          <w:rFonts w:ascii="Arial" w:hAnsi="Arial" w:cs="Arial"/>
        </w:rPr>
        <w:t>.)</w:t>
      </w:r>
      <w:r w:rsidRPr="00F8325C">
        <w:rPr>
          <w:rFonts w:ascii="Arial" w:hAnsi="Arial" w:cs="Arial"/>
        </w:rPr>
        <w:t xml:space="preserve"> </w:t>
      </w:r>
    </w:p>
    <w:p w14:paraId="60098037" w14:textId="75A36274" w:rsidR="006B7E5B" w:rsidRDefault="006B7E5B" w:rsidP="00B23F67">
      <w:pPr>
        <w:shd w:val="clear" w:color="auto" w:fill="FFE599" w:themeFill="accent4" w:themeFillTint="66"/>
        <w:spacing w:after="0" w:line="240" w:lineRule="auto"/>
        <w:rPr>
          <w:rFonts w:ascii="Arial" w:hAnsi="Arial" w:cs="Arial"/>
        </w:rPr>
      </w:pPr>
      <w:r w:rsidRPr="00F8325C">
        <w:rPr>
          <w:rFonts w:ascii="Arial" w:hAnsi="Arial" w:cs="Arial"/>
          <w:b/>
        </w:rPr>
        <w:t xml:space="preserve">Reports to:   </w:t>
      </w:r>
      <w:r w:rsidRPr="00F8325C">
        <w:rPr>
          <w:rFonts w:ascii="Arial" w:hAnsi="Arial" w:cs="Arial"/>
        </w:rPr>
        <w:t xml:space="preserve"> Adult Justice Team Lead</w:t>
      </w:r>
      <w:r w:rsidR="0098393F">
        <w:rPr>
          <w:rFonts w:ascii="Arial" w:hAnsi="Arial" w:cs="Arial"/>
        </w:rPr>
        <w:t xml:space="preserve"> </w:t>
      </w:r>
      <w:r w:rsidR="00AE1CCD">
        <w:rPr>
          <w:rFonts w:ascii="Arial" w:hAnsi="Arial" w:cs="Arial"/>
        </w:rPr>
        <w:t xml:space="preserve"> </w:t>
      </w:r>
      <w:r w:rsidR="007170BE">
        <w:rPr>
          <w:rFonts w:ascii="Arial" w:hAnsi="Arial" w:cs="Arial"/>
        </w:rPr>
        <w:t xml:space="preserve">   </w:t>
      </w:r>
      <w:r w:rsidR="00AE1CCD">
        <w:rPr>
          <w:rFonts w:ascii="Arial" w:hAnsi="Arial" w:cs="Arial"/>
        </w:rPr>
        <w:t xml:space="preserve"> </w:t>
      </w:r>
      <w:r w:rsidRPr="00F8325C">
        <w:rPr>
          <w:rFonts w:ascii="Arial" w:hAnsi="Arial" w:cs="Arial"/>
          <w:b/>
        </w:rPr>
        <w:t>Position Type:</w:t>
      </w:r>
      <w:r w:rsidRPr="00F8325C">
        <w:rPr>
          <w:rFonts w:ascii="Arial" w:hAnsi="Arial" w:cs="Arial"/>
        </w:rPr>
        <w:t xml:space="preserve">  Full Time/Permanent</w:t>
      </w:r>
    </w:p>
    <w:p w14:paraId="1804E1AC" w14:textId="21BF0E45" w:rsidR="007170BE" w:rsidRPr="00F8325C" w:rsidRDefault="007170BE" w:rsidP="00B23F67">
      <w:pPr>
        <w:shd w:val="clear" w:color="auto" w:fill="FFE599" w:themeFill="accent4" w:themeFillTint="66"/>
        <w:spacing w:after="0" w:line="240" w:lineRule="auto"/>
        <w:rPr>
          <w:rFonts w:ascii="Arial" w:hAnsi="Arial" w:cs="Arial"/>
        </w:rPr>
      </w:pPr>
      <w:r w:rsidRPr="007170BE">
        <w:rPr>
          <w:rFonts w:ascii="Arial" w:hAnsi="Arial" w:cs="Arial"/>
          <w:b/>
        </w:rPr>
        <w:t>Wage Rate:</w:t>
      </w:r>
      <w:r w:rsidR="00B96EF1">
        <w:rPr>
          <w:rFonts w:ascii="Arial" w:hAnsi="Arial" w:cs="Arial"/>
        </w:rPr>
        <w:t xml:space="preserve">   $27</w:t>
      </w:r>
      <w:r>
        <w:rPr>
          <w:rFonts w:ascii="Arial" w:hAnsi="Arial" w:cs="Arial"/>
        </w:rPr>
        <w:t xml:space="preserve">.00 per hour </w:t>
      </w:r>
      <w:r w:rsidR="00FF507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="00FF507B">
        <w:rPr>
          <w:rFonts w:ascii="Arial" w:hAnsi="Arial" w:cs="Arial"/>
        </w:rPr>
        <w:t xml:space="preserve">       </w:t>
      </w:r>
      <w:r w:rsidRPr="007170BE">
        <w:rPr>
          <w:rFonts w:ascii="Arial" w:hAnsi="Arial" w:cs="Arial"/>
          <w:b/>
        </w:rPr>
        <w:t>Hours of Work</w:t>
      </w:r>
      <w:r>
        <w:rPr>
          <w:rFonts w:ascii="Arial" w:hAnsi="Arial" w:cs="Arial"/>
        </w:rPr>
        <w:t xml:space="preserve">:  35 per week </w:t>
      </w:r>
    </w:p>
    <w:p w14:paraId="7C0C89EA" w14:textId="77777777" w:rsidR="006B7E5B" w:rsidRPr="00F8325C" w:rsidRDefault="006B7E5B" w:rsidP="006B127C">
      <w:pPr>
        <w:spacing w:after="0"/>
        <w:rPr>
          <w:rFonts w:ascii="Arial" w:hAnsi="Arial" w:cs="Arial"/>
          <w:b/>
        </w:rPr>
      </w:pPr>
    </w:p>
    <w:p w14:paraId="5368459E" w14:textId="1214A2DF" w:rsidR="00B20888" w:rsidRPr="009A4732" w:rsidRDefault="0071622D" w:rsidP="00B23F67">
      <w:pPr>
        <w:spacing w:after="0"/>
        <w:jc w:val="center"/>
        <w:rPr>
          <w:rFonts w:ascii="Arial" w:hAnsi="Arial" w:cs="Arial"/>
          <w:b/>
        </w:rPr>
      </w:pPr>
      <w:r w:rsidRPr="009A4732">
        <w:rPr>
          <w:rFonts w:ascii="Arial" w:hAnsi="Arial" w:cs="Arial"/>
          <w:b/>
        </w:rPr>
        <w:t>PRO</w:t>
      </w:r>
      <w:r w:rsidR="001837C5" w:rsidRPr="009A4732">
        <w:rPr>
          <w:rFonts w:ascii="Arial" w:hAnsi="Arial" w:cs="Arial"/>
          <w:b/>
        </w:rPr>
        <w:t xml:space="preserve">GRAMMING made possible by </w:t>
      </w:r>
      <w:r w:rsidR="00D5181E" w:rsidRPr="009A4732">
        <w:rPr>
          <w:rFonts w:ascii="Arial" w:hAnsi="Arial" w:cs="Arial"/>
          <w:b/>
        </w:rPr>
        <w:t>Public Safety Canada</w:t>
      </w:r>
    </w:p>
    <w:p w14:paraId="7C61769E" w14:textId="77777777" w:rsidR="0071622D" w:rsidRPr="00F8325C" w:rsidRDefault="0071622D" w:rsidP="006B127C">
      <w:pPr>
        <w:spacing w:after="0"/>
        <w:rPr>
          <w:rFonts w:ascii="Arial" w:hAnsi="Arial" w:cs="Arial"/>
          <w:b/>
        </w:rPr>
      </w:pPr>
    </w:p>
    <w:p w14:paraId="0CD0066C" w14:textId="76F34B57" w:rsidR="003A4147" w:rsidRPr="0015229B" w:rsidRDefault="00B23F67" w:rsidP="003A4147">
      <w:pPr>
        <w:pStyle w:val="Heading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OBJECTIVE</w:t>
      </w:r>
      <w:r w:rsidRPr="0015229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3930DDD" w14:textId="41997E86" w:rsidR="003A4147" w:rsidRPr="00F8325C" w:rsidRDefault="00B23F67" w:rsidP="002863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A4147" w:rsidRPr="00F8325C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3A4147" w:rsidRPr="00F8325C">
        <w:rPr>
          <w:rFonts w:ascii="Arial" w:hAnsi="Arial" w:cs="Arial"/>
        </w:rPr>
        <w:t xml:space="preserve"> To address the over-representation of Indigenous people in the Canadian Justice System </w:t>
      </w:r>
    </w:p>
    <w:p w14:paraId="10986705" w14:textId="4E8DFEEB" w:rsidR="0015229B" w:rsidRDefault="00B23F67" w:rsidP="002863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A4147" w:rsidRPr="00F832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3A4147" w:rsidRPr="00F8325C">
        <w:rPr>
          <w:rFonts w:ascii="Arial" w:hAnsi="Arial" w:cs="Arial"/>
        </w:rPr>
        <w:t xml:space="preserve"> Provide reintegration </w:t>
      </w:r>
      <w:r w:rsidR="00AE1CCD">
        <w:rPr>
          <w:rFonts w:ascii="Arial" w:hAnsi="Arial" w:cs="Arial"/>
        </w:rPr>
        <w:t>support to a</w:t>
      </w:r>
      <w:r w:rsidR="003A4147" w:rsidRPr="00F8325C">
        <w:rPr>
          <w:rFonts w:ascii="Arial" w:hAnsi="Arial" w:cs="Arial"/>
        </w:rPr>
        <w:t>dult Indigenous offenders</w:t>
      </w:r>
      <w:r w:rsidR="0098393F">
        <w:rPr>
          <w:rFonts w:ascii="Arial" w:hAnsi="Arial" w:cs="Arial"/>
        </w:rPr>
        <w:t xml:space="preserve"> </w:t>
      </w:r>
      <w:r w:rsidR="0015229B">
        <w:rPr>
          <w:rFonts w:ascii="Arial" w:hAnsi="Arial" w:cs="Arial"/>
        </w:rPr>
        <w:t xml:space="preserve">by assisting in the  </w:t>
      </w:r>
    </w:p>
    <w:p w14:paraId="5B87ACB4" w14:textId="1647E7B8" w:rsidR="003A4147" w:rsidRPr="00F8325C" w:rsidRDefault="0015229B" w:rsidP="002863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c</w:t>
      </w:r>
      <w:r w:rsidR="0098393F">
        <w:rPr>
          <w:rFonts w:ascii="Arial" w:hAnsi="Arial" w:cs="Arial"/>
        </w:rPr>
        <w:t>reat</w:t>
      </w:r>
      <w:r>
        <w:rPr>
          <w:rFonts w:ascii="Arial" w:hAnsi="Arial" w:cs="Arial"/>
        </w:rPr>
        <w:t xml:space="preserve">ion of </w:t>
      </w:r>
      <w:r w:rsidR="0098393F">
        <w:rPr>
          <w:rFonts w:ascii="Arial" w:hAnsi="Arial" w:cs="Arial"/>
        </w:rPr>
        <w:t xml:space="preserve">release plans </w:t>
      </w:r>
    </w:p>
    <w:p w14:paraId="403687D2" w14:textId="77777777" w:rsidR="003A4147" w:rsidRPr="00F8325C" w:rsidRDefault="003A4147" w:rsidP="007A58A3">
      <w:pPr>
        <w:pStyle w:val="Heading3"/>
        <w:rPr>
          <w:rFonts w:ascii="Arial" w:hAnsi="Arial" w:cs="Arial"/>
          <w:sz w:val="22"/>
          <w:szCs w:val="22"/>
        </w:rPr>
      </w:pPr>
    </w:p>
    <w:p w14:paraId="1409C02B" w14:textId="3BB0F34E" w:rsidR="007A58A3" w:rsidRPr="002925BE" w:rsidRDefault="00B23F67" w:rsidP="007A58A3">
      <w:pPr>
        <w:pStyle w:val="Heading3"/>
        <w:rPr>
          <w:rFonts w:ascii="Arial" w:hAnsi="Arial" w:cs="Arial"/>
          <w:sz w:val="22"/>
          <w:szCs w:val="22"/>
          <w:u w:val="single"/>
        </w:rPr>
      </w:pPr>
      <w:r w:rsidRPr="002925BE">
        <w:rPr>
          <w:rFonts w:ascii="Arial" w:hAnsi="Arial" w:cs="Arial"/>
          <w:sz w:val="22"/>
          <w:szCs w:val="22"/>
          <w:u w:val="single"/>
        </w:rPr>
        <w:t>JOB SUMMARY</w:t>
      </w:r>
    </w:p>
    <w:p w14:paraId="2839660F" w14:textId="296A7DD4" w:rsidR="0015229B" w:rsidRDefault="00B96EF1" w:rsidP="0015229B">
      <w:pPr>
        <w:pStyle w:val="Header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Works </w:t>
      </w:r>
      <w:r w:rsidR="0015229B">
        <w:rPr>
          <w:rFonts w:ascii="Arial" w:hAnsi="Arial" w:cs="Arial"/>
        </w:rPr>
        <w:t>with the Adult Team Lead to gain day</w:t>
      </w:r>
      <w:r>
        <w:rPr>
          <w:rFonts w:ascii="Arial" w:hAnsi="Arial" w:cs="Arial"/>
        </w:rPr>
        <w:t>-</w:t>
      </w:r>
      <w:r w:rsidR="0015229B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="0015229B">
        <w:rPr>
          <w:rFonts w:ascii="Arial" w:hAnsi="Arial" w:cs="Arial"/>
        </w:rPr>
        <w:t xml:space="preserve">day support and direction in formulating release plans </w:t>
      </w:r>
    </w:p>
    <w:p w14:paraId="12778B92" w14:textId="1326AE40" w:rsidR="0015229B" w:rsidRDefault="0015229B" w:rsidP="0015229B">
      <w:pPr>
        <w:pStyle w:val="Header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="00B96E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c</w:t>
      </w:r>
      <w:r w:rsidRPr="00F8325C">
        <w:rPr>
          <w:rFonts w:ascii="Arial" w:hAnsi="Arial" w:cs="Arial"/>
        </w:rPr>
        <w:t>ollaboration with the</w:t>
      </w:r>
      <w:r w:rsidRPr="00F8325C">
        <w:rPr>
          <w:rFonts w:ascii="Arial" w:hAnsi="Arial" w:cs="Arial"/>
          <w:b/>
        </w:rPr>
        <w:t xml:space="preserve"> </w:t>
      </w:r>
      <w:r w:rsidRPr="001837C5">
        <w:rPr>
          <w:rFonts w:ascii="Arial" w:hAnsi="Arial" w:cs="Arial"/>
        </w:rPr>
        <w:t>C</w:t>
      </w:r>
      <w:r w:rsidR="001837C5" w:rsidRPr="001837C5">
        <w:rPr>
          <w:rFonts w:ascii="Arial" w:hAnsi="Arial" w:cs="Arial"/>
        </w:rPr>
        <w:t>ommunity Reintegration worker</w:t>
      </w:r>
      <w:r w:rsidR="001837C5">
        <w:rPr>
          <w:rFonts w:ascii="Arial" w:hAnsi="Arial" w:cs="Arial"/>
          <w:b/>
        </w:rPr>
        <w:t xml:space="preserve"> </w:t>
      </w:r>
      <w:r w:rsidRPr="001837C5">
        <w:rPr>
          <w:rFonts w:ascii="Arial" w:hAnsi="Arial" w:cs="Arial"/>
        </w:rPr>
        <w:t>and the</w:t>
      </w:r>
      <w:r>
        <w:rPr>
          <w:rFonts w:ascii="Arial" w:hAnsi="Arial" w:cs="Arial"/>
          <w:b/>
        </w:rPr>
        <w:t xml:space="preserve"> </w:t>
      </w:r>
      <w:r w:rsidRPr="00F8325C">
        <w:rPr>
          <w:rFonts w:ascii="Arial" w:hAnsi="Arial" w:cs="Arial"/>
        </w:rPr>
        <w:t xml:space="preserve">Aboriginal Liaison Worker within PGRCC, supporting and actively facilitating </w:t>
      </w:r>
      <w:r>
        <w:rPr>
          <w:rFonts w:ascii="Arial" w:hAnsi="Arial" w:cs="Arial"/>
        </w:rPr>
        <w:t>client p</w:t>
      </w:r>
      <w:r w:rsidRPr="00F8325C">
        <w:rPr>
          <w:rFonts w:ascii="Arial" w:hAnsi="Arial" w:cs="Arial"/>
        </w:rPr>
        <w:t xml:space="preserve">rogramming as required. </w:t>
      </w:r>
    </w:p>
    <w:p w14:paraId="6FC1FF8C" w14:textId="3CA872FD" w:rsidR="0015229B" w:rsidRDefault="009046E8" w:rsidP="005C78E2">
      <w:pPr>
        <w:pStyle w:val="Header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A58A3" w:rsidRPr="0015229B">
        <w:rPr>
          <w:rFonts w:ascii="Arial" w:hAnsi="Arial" w:cs="Arial"/>
        </w:rPr>
        <w:t xml:space="preserve">rovide direct support to </w:t>
      </w:r>
      <w:r w:rsidR="0098393F" w:rsidRPr="0015229B">
        <w:rPr>
          <w:rFonts w:ascii="Arial" w:hAnsi="Arial" w:cs="Arial"/>
        </w:rPr>
        <w:t xml:space="preserve">inmates incarcerated at PGRCC </w:t>
      </w:r>
      <w:r w:rsidR="0015229B" w:rsidRPr="0015229B">
        <w:rPr>
          <w:rFonts w:ascii="Arial" w:hAnsi="Arial" w:cs="Arial"/>
        </w:rPr>
        <w:t xml:space="preserve">via one </w:t>
      </w:r>
      <w:r w:rsidR="0015229B">
        <w:rPr>
          <w:rFonts w:ascii="Arial" w:hAnsi="Arial" w:cs="Arial"/>
        </w:rPr>
        <w:t xml:space="preserve">to </w:t>
      </w:r>
      <w:r w:rsidR="0015229B" w:rsidRPr="0015229B">
        <w:rPr>
          <w:rFonts w:ascii="Arial" w:hAnsi="Arial" w:cs="Arial"/>
        </w:rPr>
        <w:t xml:space="preserve">one interviews </w:t>
      </w:r>
    </w:p>
    <w:p w14:paraId="621F19ED" w14:textId="73953CF3" w:rsidR="007A58A3" w:rsidRPr="0015229B" w:rsidRDefault="009046E8" w:rsidP="005C78E2">
      <w:pPr>
        <w:pStyle w:val="Header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229B">
        <w:rPr>
          <w:rFonts w:ascii="Arial" w:hAnsi="Arial" w:cs="Arial"/>
        </w:rPr>
        <w:t xml:space="preserve">efer </w:t>
      </w:r>
      <w:r w:rsidR="0098393F" w:rsidRPr="0015229B">
        <w:rPr>
          <w:rFonts w:ascii="Arial" w:hAnsi="Arial" w:cs="Arial"/>
        </w:rPr>
        <w:t xml:space="preserve">inmates </w:t>
      </w:r>
      <w:r w:rsidR="0015229B">
        <w:rPr>
          <w:rFonts w:ascii="Arial" w:hAnsi="Arial" w:cs="Arial"/>
        </w:rPr>
        <w:t xml:space="preserve">to the Community Reintegration Worker </w:t>
      </w:r>
      <w:r>
        <w:rPr>
          <w:rFonts w:ascii="Arial" w:hAnsi="Arial" w:cs="Arial"/>
        </w:rPr>
        <w:t xml:space="preserve">who will </w:t>
      </w:r>
      <w:r w:rsidR="0015229B">
        <w:rPr>
          <w:rFonts w:ascii="Arial" w:hAnsi="Arial" w:cs="Arial"/>
        </w:rPr>
        <w:t xml:space="preserve">provide support in meeting </w:t>
      </w:r>
      <w:r w:rsidR="0098393F" w:rsidRPr="0015229B">
        <w:rPr>
          <w:rFonts w:ascii="Arial" w:hAnsi="Arial" w:cs="Arial"/>
        </w:rPr>
        <w:t xml:space="preserve">the conditions of their release </w:t>
      </w:r>
      <w:r>
        <w:rPr>
          <w:rFonts w:ascii="Arial" w:hAnsi="Arial" w:cs="Arial"/>
        </w:rPr>
        <w:t xml:space="preserve">upon release </w:t>
      </w:r>
    </w:p>
    <w:p w14:paraId="3DCCFF9F" w14:textId="595B76F0" w:rsidR="002E2651" w:rsidRDefault="002E2651" w:rsidP="003A4147">
      <w:pPr>
        <w:pStyle w:val="Header"/>
        <w:rPr>
          <w:rFonts w:ascii="Arial" w:hAnsi="Arial" w:cs="Arial"/>
        </w:rPr>
      </w:pPr>
    </w:p>
    <w:p w14:paraId="24EEB70C" w14:textId="631564E2" w:rsidR="002E2651" w:rsidRPr="002925BE" w:rsidRDefault="00B23F67" w:rsidP="003A4147">
      <w:pPr>
        <w:pStyle w:val="Header"/>
        <w:rPr>
          <w:rFonts w:ascii="Arial" w:hAnsi="Arial" w:cs="Arial"/>
          <w:b/>
          <w:u w:val="single"/>
        </w:rPr>
      </w:pPr>
      <w:r w:rsidRPr="002925BE">
        <w:rPr>
          <w:rFonts w:ascii="Arial" w:hAnsi="Arial" w:cs="Arial"/>
          <w:b/>
          <w:u w:val="single"/>
        </w:rPr>
        <w:t>EDUCATION AND / OR EXPERIENCE</w:t>
      </w:r>
    </w:p>
    <w:p w14:paraId="69BFE1DA" w14:textId="77777777" w:rsidR="00B23F67" w:rsidRDefault="00B23F67" w:rsidP="00B23F6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B23F67">
        <w:rPr>
          <w:rFonts w:ascii="Arial" w:hAnsi="Arial" w:cs="Arial"/>
        </w:rPr>
        <w:t xml:space="preserve">A related degree with </w:t>
      </w:r>
      <w:r>
        <w:rPr>
          <w:rFonts w:ascii="Arial" w:hAnsi="Arial" w:cs="Arial"/>
        </w:rPr>
        <w:t xml:space="preserve">proven </w:t>
      </w:r>
      <w:r w:rsidRPr="00B23F67">
        <w:rPr>
          <w:rFonts w:ascii="Arial" w:hAnsi="Arial" w:cs="Arial"/>
        </w:rPr>
        <w:t xml:space="preserve">experience working with clients in the social and – or justice field preferred; or a mature individual with a combination of education and experience. </w:t>
      </w:r>
    </w:p>
    <w:p w14:paraId="3421CD0B" w14:textId="32B52101" w:rsidR="00B23F67" w:rsidRPr="00B23F67" w:rsidRDefault="00B23F67" w:rsidP="00B23F67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B23F67">
        <w:rPr>
          <w:rFonts w:ascii="Arial" w:hAnsi="Arial" w:cs="Arial"/>
        </w:rPr>
        <w:t xml:space="preserve">The successful applicant will have sound judgement, good communication skills, and practical knowledge pertaining to the history of Indigenous people and colonization.   </w:t>
      </w:r>
    </w:p>
    <w:p w14:paraId="6B4A30AA" w14:textId="77777777" w:rsidR="00D23E51" w:rsidRDefault="00D23E51" w:rsidP="007A05D1">
      <w:pPr>
        <w:spacing w:after="0"/>
        <w:rPr>
          <w:rFonts w:ascii="Arial" w:hAnsi="Arial" w:cs="Arial"/>
          <w:b/>
        </w:rPr>
      </w:pPr>
    </w:p>
    <w:p w14:paraId="6B51B786" w14:textId="66546FB0" w:rsidR="007A05D1" w:rsidRPr="0015229B" w:rsidRDefault="00B23F67" w:rsidP="007A05D1">
      <w:pPr>
        <w:spacing w:after="0"/>
        <w:rPr>
          <w:rFonts w:ascii="Arial" w:hAnsi="Arial" w:cs="Arial"/>
          <w:b/>
          <w:u w:val="single"/>
        </w:rPr>
      </w:pPr>
      <w:r w:rsidRPr="0015229B">
        <w:rPr>
          <w:rFonts w:ascii="Arial" w:hAnsi="Arial" w:cs="Arial"/>
          <w:b/>
          <w:u w:val="single"/>
        </w:rPr>
        <w:t xml:space="preserve">COMPETENCIES </w:t>
      </w:r>
    </w:p>
    <w:p w14:paraId="38FA72A9" w14:textId="77777777" w:rsidR="007A05D1" w:rsidRPr="00F8325C" w:rsidRDefault="007A05D1" w:rsidP="007A05D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lang w:val="en-CA"/>
        </w:rPr>
      </w:pPr>
      <w:r w:rsidRPr="00F8325C">
        <w:rPr>
          <w:rFonts w:ascii="Arial" w:hAnsi="Arial" w:cs="Arial"/>
          <w:lang w:val="en-CA"/>
        </w:rPr>
        <w:t xml:space="preserve">Cultural Knowledge and direct experiences with Indigenous practises </w:t>
      </w:r>
    </w:p>
    <w:p w14:paraId="4DEF2487" w14:textId="233B8660" w:rsidR="0015229B" w:rsidRDefault="0015229B" w:rsidP="007A05D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Strong written and computer skills required for reporting and tracking of clients</w:t>
      </w:r>
    </w:p>
    <w:p w14:paraId="7B0D9548" w14:textId="01E094BD" w:rsidR="007A05D1" w:rsidRPr="00F8325C" w:rsidRDefault="007A05D1" w:rsidP="007A05D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lang w:val="en-CA"/>
        </w:rPr>
      </w:pPr>
      <w:r w:rsidRPr="00F8325C">
        <w:rPr>
          <w:rFonts w:ascii="Arial" w:hAnsi="Arial" w:cs="Arial"/>
          <w:lang w:val="en-CA"/>
        </w:rPr>
        <w:t xml:space="preserve">Strong communication </w:t>
      </w:r>
      <w:r w:rsidR="009046E8">
        <w:rPr>
          <w:rFonts w:ascii="Arial" w:hAnsi="Arial" w:cs="Arial"/>
          <w:lang w:val="en-CA"/>
        </w:rPr>
        <w:t>and conflict resolution skills</w:t>
      </w:r>
      <w:r w:rsidRPr="00F8325C">
        <w:rPr>
          <w:rFonts w:ascii="Arial" w:hAnsi="Arial" w:cs="Arial"/>
          <w:lang w:val="en-CA"/>
        </w:rPr>
        <w:t>: able to deal with difficult situations</w:t>
      </w:r>
    </w:p>
    <w:p w14:paraId="5324EDD5" w14:textId="0883CBAF" w:rsidR="007A05D1" w:rsidRPr="00F8325C" w:rsidRDefault="007A05D1" w:rsidP="007A05D1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lang w:val="en-CA"/>
        </w:rPr>
      </w:pPr>
      <w:r w:rsidRPr="00F8325C">
        <w:rPr>
          <w:rFonts w:ascii="Arial" w:hAnsi="Arial" w:cs="Arial"/>
          <w:lang w:val="en-CA"/>
        </w:rPr>
        <w:t>Able to work within a stressful</w:t>
      </w:r>
      <w:r w:rsidR="009046E8">
        <w:rPr>
          <w:rFonts w:ascii="Arial" w:hAnsi="Arial" w:cs="Arial"/>
          <w:lang w:val="en-CA"/>
        </w:rPr>
        <w:t>, changing</w:t>
      </w:r>
      <w:r w:rsidRPr="00F8325C">
        <w:rPr>
          <w:rFonts w:ascii="Arial" w:hAnsi="Arial" w:cs="Arial"/>
          <w:lang w:val="en-CA"/>
        </w:rPr>
        <w:t xml:space="preserve"> environment. IE: PGRCC </w:t>
      </w:r>
    </w:p>
    <w:p w14:paraId="07700B18" w14:textId="64C7598D" w:rsidR="007A05D1" w:rsidRPr="00F8325C" w:rsidRDefault="007A05D1" w:rsidP="007A05D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CA"/>
        </w:rPr>
      </w:pPr>
      <w:r w:rsidRPr="00F8325C">
        <w:rPr>
          <w:rFonts w:ascii="Arial" w:hAnsi="Arial" w:cs="Arial"/>
        </w:rPr>
        <w:t xml:space="preserve">Time Management; </w:t>
      </w:r>
      <w:r w:rsidRPr="00F8325C">
        <w:rPr>
          <w:rFonts w:ascii="Arial" w:hAnsi="Arial" w:cs="Arial"/>
          <w:lang w:val="en-CA"/>
        </w:rPr>
        <w:t>Able to prioritize, meet deadlines, and work well under pressure</w:t>
      </w:r>
    </w:p>
    <w:p w14:paraId="70663C0E" w14:textId="77777777" w:rsidR="007A05D1" w:rsidRPr="00F8325C" w:rsidRDefault="007A05D1" w:rsidP="007A05D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CA"/>
        </w:rPr>
      </w:pPr>
      <w:r w:rsidRPr="00F8325C">
        <w:rPr>
          <w:rFonts w:ascii="Arial" w:hAnsi="Arial" w:cs="Arial"/>
        </w:rPr>
        <w:t xml:space="preserve">Creative and Innovative thinking:  </w:t>
      </w:r>
      <w:r w:rsidRPr="00F8325C">
        <w:rPr>
          <w:rFonts w:ascii="Arial" w:hAnsi="Arial" w:cs="Arial"/>
          <w:lang w:val="en-CA"/>
        </w:rPr>
        <w:t xml:space="preserve">Strong problem solving abilities </w:t>
      </w:r>
    </w:p>
    <w:p w14:paraId="1D1AE8F6" w14:textId="378BC12A" w:rsidR="007A05D1" w:rsidRPr="00F8325C" w:rsidRDefault="007A05D1" w:rsidP="007A05D1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F8325C">
        <w:rPr>
          <w:rFonts w:ascii="Arial" w:hAnsi="Arial" w:cs="Arial"/>
        </w:rPr>
        <w:t xml:space="preserve">Accountability and Dependability; Committed to organization goals and objectives </w:t>
      </w:r>
    </w:p>
    <w:p w14:paraId="2C67F338" w14:textId="77777777" w:rsidR="007A05D1" w:rsidRPr="00F8325C" w:rsidRDefault="007A05D1" w:rsidP="007A05D1">
      <w:pPr>
        <w:pStyle w:val="ListParagraph"/>
        <w:numPr>
          <w:ilvl w:val="0"/>
          <w:numId w:val="14"/>
        </w:numPr>
        <w:spacing w:after="0" w:line="276" w:lineRule="auto"/>
        <w:rPr>
          <w:rFonts w:ascii="Arial" w:hAnsi="Arial" w:cs="Arial"/>
        </w:rPr>
      </w:pPr>
      <w:r w:rsidRPr="00F8325C">
        <w:rPr>
          <w:rFonts w:ascii="Arial" w:hAnsi="Arial" w:cs="Arial"/>
        </w:rPr>
        <w:t>Decision Making and Judgement:</w:t>
      </w:r>
      <w:bookmarkStart w:id="0" w:name="_GoBack"/>
      <w:bookmarkEnd w:id="0"/>
      <w:r w:rsidRPr="00F8325C">
        <w:rPr>
          <w:rFonts w:ascii="Arial" w:hAnsi="Arial" w:cs="Arial"/>
        </w:rPr>
        <w:t xml:space="preserve"> Critical thinking and problem solving   </w:t>
      </w:r>
    </w:p>
    <w:p w14:paraId="2AEA7A9F" w14:textId="38F2C329" w:rsidR="007A05D1" w:rsidRPr="00F8325C" w:rsidRDefault="007A05D1" w:rsidP="007A05D1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F8325C">
        <w:rPr>
          <w:rFonts w:ascii="Arial" w:hAnsi="Arial" w:cs="Arial"/>
        </w:rPr>
        <w:t>Ethics and Integrity: Demonstrating confidentiality</w:t>
      </w:r>
      <w:r w:rsidR="0012156F">
        <w:rPr>
          <w:rFonts w:ascii="Arial" w:hAnsi="Arial" w:cs="Arial"/>
        </w:rPr>
        <w:t>, respect,</w:t>
      </w:r>
      <w:r w:rsidRPr="00F8325C">
        <w:rPr>
          <w:rFonts w:ascii="Arial" w:hAnsi="Arial" w:cs="Arial"/>
        </w:rPr>
        <w:t xml:space="preserve"> and honesty in the workplace </w:t>
      </w:r>
    </w:p>
    <w:p w14:paraId="006EDFFC" w14:textId="77777777" w:rsidR="007A05D1" w:rsidRPr="00F8325C" w:rsidRDefault="007A05D1" w:rsidP="007A05D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CA"/>
        </w:rPr>
      </w:pPr>
      <w:r w:rsidRPr="00F8325C">
        <w:rPr>
          <w:rFonts w:ascii="Arial" w:hAnsi="Arial" w:cs="Arial"/>
          <w:lang w:val="en-CA"/>
        </w:rPr>
        <w:t xml:space="preserve">Ability to work efficiently in a team as well as independently </w:t>
      </w:r>
    </w:p>
    <w:p w14:paraId="38937F32" w14:textId="2F98B020" w:rsidR="007A05D1" w:rsidRDefault="0015229B" w:rsidP="007A05D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Willing attitude and ability to accept </w:t>
      </w:r>
      <w:r w:rsidR="007A05D1" w:rsidRPr="00F8325C">
        <w:rPr>
          <w:rFonts w:ascii="Arial" w:hAnsi="Arial" w:cs="Arial"/>
          <w:lang w:val="en-CA"/>
        </w:rPr>
        <w:t xml:space="preserve">direction and critical feedback from supervisor </w:t>
      </w:r>
    </w:p>
    <w:p w14:paraId="719DB4C5" w14:textId="45F913FE" w:rsidR="007170BE" w:rsidRDefault="007170BE" w:rsidP="007A05D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Strong </w:t>
      </w:r>
      <w:r w:rsidR="009046E8">
        <w:rPr>
          <w:rFonts w:ascii="Arial" w:hAnsi="Arial" w:cs="Arial"/>
          <w:lang w:val="en-CA"/>
        </w:rPr>
        <w:t xml:space="preserve">interviewing skills </w:t>
      </w:r>
    </w:p>
    <w:p w14:paraId="352FA359" w14:textId="04CFA72A" w:rsidR="003A4147" w:rsidRDefault="00B23F67" w:rsidP="003A4147">
      <w:pPr>
        <w:pStyle w:val="Header"/>
        <w:rPr>
          <w:rFonts w:ascii="Arial" w:hAnsi="Arial" w:cs="Arial"/>
          <w:b/>
          <w:u w:val="single"/>
        </w:rPr>
      </w:pPr>
      <w:r w:rsidRPr="00921452">
        <w:rPr>
          <w:rFonts w:ascii="Arial" w:hAnsi="Arial" w:cs="Arial"/>
          <w:b/>
          <w:u w:val="single"/>
        </w:rPr>
        <w:t xml:space="preserve">CLIENT SPECIFIC </w:t>
      </w:r>
    </w:p>
    <w:p w14:paraId="56B503DF" w14:textId="044D9D6B" w:rsidR="00921452" w:rsidRPr="00921452" w:rsidRDefault="00921452" w:rsidP="00921452">
      <w:pPr>
        <w:pStyle w:val="Header"/>
        <w:rPr>
          <w:rFonts w:ascii="Arial" w:hAnsi="Arial" w:cs="Arial"/>
          <w:b/>
        </w:rPr>
      </w:pPr>
      <w:r w:rsidRPr="00921452">
        <w:rPr>
          <w:rFonts w:ascii="Arial" w:hAnsi="Arial" w:cs="Arial"/>
          <w:b/>
        </w:rPr>
        <w:t xml:space="preserve">Job Duties </w:t>
      </w:r>
    </w:p>
    <w:p w14:paraId="61D1D069" w14:textId="684ADB54" w:rsidR="003A4147" w:rsidRPr="00F8325C" w:rsidRDefault="00B6073D" w:rsidP="003A4147">
      <w:pPr>
        <w:pStyle w:val="ListParagraph"/>
        <w:numPr>
          <w:ilvl w:val="0"/>
          <w:numId w:val="29"/>
        </w:numPr>
        <w:spacing w:after="14" w:line="247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5677" w:rsidRPr="00F8325C">
        <w:rPr>
          <w:rFonts w:ascii="Arial" w:hAnsi="Arial" w:cs="Arial"/>
        </w:rPr>
        <w:t>upporting</w:t>
      </w:r>
      <w:r w:rsidR="003A4147" w:rsidRPr="00F8325C">
        <w:rPr>
          <w:rFonts w:ascii="Arial" w:hAnsi="Arial" w:cs="Arial"/>
        </w:rPr>
        <w:t xml:space="preserve"> both male </w:t>
      </w:r>
      <w:r w:rsidR="00225677" w:rsidRPr="00F8325C">
        <w:rPr>
          <w:rFonts w:ascii="Arial" w:hAnsi="Arial" w:cs="Arial"/>
        </w:rPr>
        <w:t>and female clients post release</w:t>
      </w:r>
      <w:r w:rsidR="009046E8">
        <w:rPr>
          <w:rFonts w:ascii="Arial" w:hAnsi="Arial" w:cs="Arial"/>
        </w:rPr>
        <w:t xml:space="preserve">; </w:t>
      </w:r>
      <w:r w:rsidR="00225677" w:rsidRPr="00F8325C">
        <w:rPr>
          <w:rFonts w:ascii="Arial" w:hAnsi="Arial" w:cs="Arial"/>
        </w:rPr>
        <w:t>h</w:t>
      </w:r>
      <w:r w:rsidR="003A4147" w:rsidRPr="00F8325C">
        <w:rPr>
          <w:rFonts w:ascii="Arial" w:hAnsi="Arial" w:cs="Arial"/>
        </w:rPr>
        <w:t xml:space="preserve">elping them to </w:t>
      </w:r>
      <w:r w:rsidR="0098393F">
        <w:rPr>
          <w:rFonts w:ascii="Arial" w:hAnsi="Arial" w:cs="Arial"/>
        </w:rPr>
        <w:t xml:space="preserve">identify a strong release plan that would support </w:t>
      </w:r>
      <w:r w:rsidR="003A4147" w:rsidRPr="00F8325C">
        <w:rPr>
          <w:rFonts w:ascii="Arial" w:hAnsi="Arial" w:cs="Arial"/>
        </w:rPr>
        <w:t xml:space="preserve">a smooth transition </w:t>
      </w:r>
      <w:r w:rsidR="009046E8">
        <w:rPr>
          <w:rFonts w:ascii="Arial" w:hAnsi="Arial" w:cs="Arial"/>
        </w:rPr>
        <w:t xml:space="preserve">from prison to </w:t>
      </w:r>
      <w:r w:rsidR="00225677" w:rsidRPr="00F8325C">
        <w:rPr>
          <w:rFonts w:ascii="Arial" w:hAnsi="Arial" w:cs="Arial"/>
        </w:rPr>
        <w:t>community livin</w:t>
      </w:r>
      <w:r w:rsidR="00F8325C">
        <w:rPr>
          <w:rFonts w:ascii="Arial" w:hAnsi="Arial" w:cs="Arial"/>
        </w:rPr>
        <w:t>g</w:t>
      </w:r>
    </w:p>
    <w:p w14:paraId="750F7DAF" w14:textId="39AB6DBD" w:rsidR="00225677" w:rsidRPr="00F8325C" w:rsidRDefault="0015229B" w:rsidP="00225677">
      <w:pPr>
        <w:pStyle w:val="ListParagraph"/>
        <w:numPr>
          <w:ilvl w:val="0"/>
          <w:numId w:val="29"/>
        </w:numPr>
        <w:spacing w:after="14" w:line="247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Creating and maintaining professional relationship with a</w:t>
      </w:r>
      <w:r w:rsidR="003A4147" w:rsidRPr="00F8325C">
        <w:rPr>
          <w:rFonts w:ascii="Arial" w:hAnsi="Arial" w:cs="Arial"/>
        </w:rPr>
        <w:t xml:space="preserve"> variety of community </w:t>
      </w:r>
      <w:r w:rsidR="00F8325C">
        <w:rPr>
          <w:rFonts w:ascii="Arial" w:hAnsi="Arial" w:cs="Arial"/>
        </w:rPr>
        <w:t xml:space="preserve">and government </w:t>
      </w:r>
      <w:r w:rsidR="003A4147" w:rsidRPr="00F8325C">
        <w:rPr>
          <w:rFonts w:ascii="Arial" w:hAnsi="Arial" w:cs="Arial"/>
        </w:rPr>
        <w:t xml:space="preserve">organizations </w:t>
      </w:r>
      <w:r w:rsidR="00F8325C">
        <w:rPr>
          <w:rFonts w:ascii="Arial" w:hAnsi="Arial" w:cs="Arial"/>
        </w:rPr>
        <w:t xml:space="preserve">/ representatives </w:t>
      </w:r>
    </w:p>
    <w:p w14:paraId="3D100932" w14:textId="57D225F8" w:rsidR="00225677" w:rsidRPr="00F8325C" w:rsidRDefault="00B6073D" w:rsidP="00225677">
      <w:pPr>
        <w:pStyle w:val="ListParagraph"/>
        <w:numPr>
          <w:ilvl w:val="0"/>
          <w:numId w:val="29"/>
        </w:numPr>
        <w:spacing w:after="14" w:line="247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25677" w:rsidRPr="00F8325C">
        <w:rPr>
          <w:rFonts w:ascii="Arial" w:hAnsi="Arial" w:cs="Arial"/>
        </w:rPr>
        <w:t>ollaborat</w:t>
      </w:r>
      <w:r w:rsidR="00F8325C">
        <w:rPr>
          <w:rFonts w:ascii="Arial" w:hAnsi="Arial" w:cs="Arial"/>
        </w:rPr>
        <w:t xml:space="preserve">ion </w:t>
      </w:r>
      <w:r w:rsidR="00225677" w:rsidRPr="00F8325C">
        <w:rPr>
          <w:rFonts w:ascii="Arial" w:hAnsi="Arial" w:cs="Arial"/>
        </w:rPr>
        <w:t xml:space="preserve">with </w:t>
      </w:r>
      <w:r w:rsidR="003A4147" w:rsidRPr="00F8325C">
        <w:rPr>
          <w:rFonts w:ascii="Arial" w:hAnsi="Arial" w:cs="Arial"/>
        </w:rPr>
        <w:t xml:space="preserve">the </w:t>
      </w:r>
      <w:r w:rsidR="0015229B">
        <w:rPr>
          <w:rFonts w:ascii="Arial" w:hAnsi="Arial" w:cs="Arial"/>
        </w:rPr>
        <w:t xml:space="preserve">Team Lead, </w:t>
      </w:r>
      <w:r w:rsidR="00DE6274">
        <w:rPr>
          <w:rFonts w:ascii="Arial" w:hAnsi="Arial" w:cs="Arial"/>
        </w:rPr>
        <w:t xml:space="preserve">CRW, </w:t>
      </w:r>
      <w:r w:rsidR="00225677" w:rsidRPr="00F8325C">
        <w:rPr>
          <w:rFonts w:ascii="Arial" w:hAnsi="Arial" w:cs="Arial"/>
        </w:rPr>
        <w:t xml:space="preserve">and the </w:t>
      </w:r>
      <w:r w:rsidR="003A4147" w:rsidRPr="00F8325C">
        <w:rPr>
          <w:rFonts w:ascii="Arial" w:hAnsi="Arial" w:cs="Arial"/>
        </w:rPr>
        <w:t xml:space="preserve">PGRCC </w:t>
      </w:r>
      <w:r w:rsidR="0015229B">
        <w:rPr>
          <w:rFonts w:ascii="Arial" w:hAnsi="Arial" w:cs="Arial"/>
        </w:rPr>
        <w:t xml:space="preserve">team </w:t>
      </w:r>
      <w:r w:rsidR="003A4147" w:rsidRPr="00F8325C">
        <w:rPr>
          <w:rFonts w:ascii="Arial" w:hAnsi="Arial" w:cs="Arial"/>
        </w:rPr>
        <w:t xml:space="preserve"> </w:t>
      </w:r>
    </w:p>
    <w:p w14:paraId="6D011013" w14:textId="47A05DAE" w:rsidR="00225677" w:rsidRPr="00F8325C" w:rsidRDefault="00B6073D" w:rsidP="00225677">
      <w:pPr>
        <w:pStyle w:val="ListParagraph"/>
        <w:numPr>
          <w:ilvl w:val="0"/>
          <w:numId w:val="29"/>
        </w:numPr>
        <w:spacing w:after="14" w:line="247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E6274">
        <w:rPr>
          <w:rFonts w:ascii="Arial" w:hAnsi="Arial" w:cs="Arial"/>
        </w:rPr>
        <w:t xml:space="preserve">nforming the </w:t>
      </w:r>
      <w:r w:rsidR="003A4147" w:rsidRPr="00F8325C">
        <w:rPr>
          <w:rFonts w:ascii="Arial" w:hAnsi="Arial" w:cs="Arial"/>
        </w:rPr>
        <w:t xml:space="preserve">offender </w:t>
      </w:r>
      <w:r w:rsidR="00DE6274">
        <w:rPr>
          <w:rFonts w:ascii="Arial" w:hAnsi="Arial" w:cs="Arial"/>
        </w:rPr>
        <w:t xml:space="preserve">of provisions that will address </w:t>
      </w:r>
      <w:r w:rsidR="003A4147" w:rsidRPr="00F8325C">
        <w:rPr>
          <w:rFonts w:ascii="Arial" w:hAnsi="Arial" w:cs="Arial"/>
        </w:rPr>
        <w:t xml:space="preserve">his or her release </w:t>
      </w:r>
      <w:r w:rsidR="00DE6274">
        <w:rPr>
          <w:rFonts w:ascii="Arial" w:hAnsi="Arial" w:cs="Arial"/>
        </w:rPr>
        <w:t xml:space="preserve">plans necessary to overcome </w:t>
      </w:r>
      <w:r w:rsidR="00F8325C">
        <w:rPr>
          <w:rFonts w:ascii="Arial" w:hAnsi="Arial" w:cs="Arial"/>
        </w:rPr>
        <w:t xml:space="preserve">systemic barriers: </w:t>
      </w:r>
      <w:r w:rsidR="003A4147" w:rsidRPr="00F8325C">
        <w:rPr>
          <w:rFonts w:ascii="Arial" w:hAnsi="Arial" w:cs="Arial"/>
        </w:rPr>
        <w:t>safe housing; employment and</w:t>
      </w:r>
      <w:r w:rsidR="00F8325C">
        <w:rPr>
          <w:rFonts w:ascii="Arial" w:hAnsi="Arial" w:cs="Arial"/>
        </w:rPr>
        <w:t xml:space="preserve"> educational needs; </w:t>
      </w:r>
      <w:r w:rsidR="003A4147" w:rsidRPr="00F8325C">
        <w:rPr>
          <w:rFonts w:ascii="Arial" w:hAnsi="Arial" w:cs="Arial"/>
        </w:rPr>
        <w:t>seasonal clothing; access to healthy foods; access to health care professionals</w:t>
      </w:r>
      <w:r w:rsidR="00F8325C">
        <w:rPr>
          <w:rFonts w:ascii="Arial" w:hAnsi="Arial" w:cs="Arial"/>
        </w:rPr>
        <w:t>;</w:t>
      </w:r>
      <w:r w:rsidR="003A4147" w:rsidRPr="00F8325C">
        <w:rPr>
          <w:rFonts w:ascii="Arial" w:hAnsi="Arial" w:cs="Arial"/>
        </w:rPr>
        <w:t xml:space="preserve"> identification and essential document procurement (I.D. card, drivers</w:t>
      </w:r>
      <w:r w:rsidR="007170BE">
        <w:rPr>
          <w:rFonts w:ascii="Arial" w:hAnsi="Arial" w:cs="Arial"/>
        </w:rPr>
        <w:t>’</w:t>
      </w:r>
      <w:r w:rsidR="003A4147" w:rsidRPr="00F8325C">
        <w:rPr>
          <w:rFonts w:ascii="Arial" w:hAnsi="Arial" w:cs="Arial"/>
        </w:rPr>
        <w:t xml:space="preserve"> license, Health Care card, Status Card, Social Insurance, etc.); addi</w:t>
      </w:r>
      <w:r w:rsidR="00225677" w:rsidRPr="00F8325C">
        <w:rPr>
          <w:rFonts w:ascii="Arial" w:hAnsi="Arial" w:cs="Arial"/>
        </w:rPr>
        <w:t xml:space="preserve">ctions treatment and/or support; </w:t>
      </w:r>
      <w:r w:rsidR="003A4147" w:rsidRPr="00F8325C">
        <w:rPr>
          <w:rFonts w:ascii="Arial" w:hAnsi="Arial" w:cs="Arial"/>
        </w:rPr>
        <w:t xml:space="preserve">knowledge of and access to transportation </w:t>
      </w:r>
    </w:p>
    <w:p w14:paraId="7145BBC3" w14:textId="77777777" w:rsidR="00921452" w:rsidRPr="00F8325C" w:rsidRDefault="00921452" w:rsidP="00B23F67">
      <w:pPr>
        <w:spacing w:after="0"/>
        <w:rPr>
          <w:rFonts w:ascii="Arial" w:hAnsi="Arial" w:cs="Arial"/>
          <w:b/>
        </w:rPr>
      </w:pPr>
      <w:r w:rsidRPr="00F8325C">
        <w:rPr>
          <w:rFonts w:ascii="Arial" w:hAnsi="Arial" w:cs="Arial"/>
          <w:b/>
        </w:rPr>
        <w:t>Case Management &amp; Community Support</w:t>
      </w:r>
    </w:p>
    <w:p w14:paraId="1B411430" w14:textId="327A150F" w:rsidR="00921452" w:rsidRPr="00F8325C" w:rsidRDefault="00921452" w:rsidP="00B23F67">
      <w:pPr>
        <w:pStyle w:val="ListParagraph"/>
        <w:numPr>
          <w:ilvl w:val="0"/>
          <w:numId w:val="28"/>
        </w:numPr>
        <w:spacing w:after="0" w:line="256" w:lineRule="auto"/>
        <w:rPr>
          <w:rFonts w:ascii="Arial" w:hAnsi="Arial" w:cs="Arial"/>
        </w:rPr>
      </w:pPr>
      <w:r w:rsidRPr="00F8325C">
        <w:rPr>
          <w:rFonts w:ascii="Arial" w:hAnsi="Arial" w:cs="Arial"/>
        </w:rPr>
        <w:t xml:space="preserve">Provide client feedback to </w:t>
      </w:r>
      <w:r w:rsidR="005A4852">
        <w:rPr>
          <w:rFonts w:ascii="Arial" w:hAnsi="Arial" w:cs="Arial"/>
        </w:rPr>
        <w:t xml:space="preserve">the Team Lead, and the </w:t>
      </w:r>
      <w:r w:rsidR="00DE6274">
        <w:rPr>
          <w:rFonts w:ascii="Arial" w:hAnsi="Arial" w:cs="Arial"/>
        </w:rPr>
        <w:t>C</w:t>
      </w:r>
      <w:r w:rsidRPr="00F8325C">
        <w:rPr>
          <w:rFonts w:ascii="Arial" w:hAnsi="Arial" w:cs="Arial"/>
        </w:rPr>
        <w:t>RW, regarding client involvement with community resources and programs</w:t>
      </w:r>
      <w:r w:rsidR="009046E8">
        <w:rPr>
          <w:rFonts w:ascii="Arial" w:hAnsi="Arial" w:cs="Arial"/>
        </w:rPr>
        <w:t xml:space="preserve"> (Indigenous Court </w:t>
      </w:r>
      <w:r w:rsidRPr="00F8325C">
        <w:rPr>
          <w:rFonts w:ascii="Arial" w:hAnsi="Arial" w:cs="Arial"/>
        </w:rPr>
        <w:t xml:space="preserve">Healing Plans, </w:t>
      </w:r>
      <w:r w:rsidR="009046E8">
        <w:rPr>
          <w:rFonts w:ascii="Arial" w:hAnsi="Arial" w:cs="Arial"/>
        </w:rPr>
        <w:t xml:space="preserve">Correctional </w:t>
      </w:r>
      <w:r w:rsidRPr="00F8325C">
        <w:rPr>
          <w:rFonts w:ascii="Arial" w:hAnsi="Arial" w:cs="Arial"/>
        </w:rPr>
        <w:t>Release Plans</w:t>
      </w:r>
      <w:r w:rsidR="009046E8">
        <w:rPr>
          <w:rFonts w:ascii="Arial" w:hAnsi="Arial" w:cs="Arial"/>
        </w:rPr>
        <w:t>) to promote positive client outcome</w:t>
      </w:r>
      <w:r w:rsidRPr="00F8325C">
        <w:rPr>
          <w:rFonts w:ascii="Arial" w:hAnsi="Arial" w:cs="Arial"/>
        </w:rPr>
        <w:t xml:space="preserve"> </w:t>
      </w:r>
    </w:p>
    <w:p w14:paraId="3D5A69DD" w14:textId="33FA859E" w:rsidR="00921452" w:rsidRDefault="00921452" w:rsidP="00921452">
      <w:pPr>
        <w:pStyle w:val="ListParagraph"/>
        <w:numPr>
          <w:ilvl w:val="0"/>
          <w:numId w:val="28"/>
        </w:numPr>
        <w:spacing w:line="256" w:lineRule="auto"/>
        <w:rPr>
          <w:rFonts w:ascii="Arial" w:hAnsi="Arial" w:cs="Arial"/>
        </w:rPr>
      </w:pPr>
      <w:r w:rsidRPr="00F8325C">
        <w:rPr>
          <w:rFonts w:ascii="Arial" w:hAnsi="Arial" w:cs="Arial"/>
        </w:rPr>
        <w:t xml:space="preserve">Be a client advocate for services and community resource options </w:t>
      </w:r>
    </w:p>
    <w:p w14:paraId="2CE4DC23" w14:textId="77777777" w:rsidR="009A4732" w:rsidRPr="00F8325C" w:rsidRDefault="009A4732" w:rsidP="009A4732">
      <w:pPr>
        <w:pStyle w:val="ListParagraph"/>
        <w:spacing w:line="256" w:lineRule="auto"/>
        <w:ind w:left="360"/>
        <w:rPr>
          <w:rFonts w:ascii="Arial" w:hAnsi="Arial" w:cs="Arial"/>
        </w:rPr>
      </w:pPr>
    </w:p>
    <w:p w14:paraId="6A7D8E82" w14:textId="77777777" w:rsidR="00DE6274" w:rsidRPr="00DE6274" w:rsidRDefault="00DE6274" w:rsidP="00DE6274">
      <w:pPr>
        <w:pStyle w:val="ListParagraph"/>
        <w:spacing w:after="14" w:line="247" w:lineRule="auto"/>
        <w:ind w:left="360" w:right="52"/>
        <w:jc w:val="both"/>
        <w:rPr>
          <w:rFonts w:ascii="Arial" w:hAnsi="Arial" w:cs="Arial"/>
        </w:rPr>
      </w:pPr>
    </w:p>
    <w:p w14:paraId="0E238662" w14:textId="643BFE27" w:rsidR="00921452" w:rsidRPr="00921452" w:rsidRDefault="00B23F67" w:rsidP="00593B30">
      <w:pPr>
        <w:spacing w:after="0"/>
        <w:rPr>
          <w:rFonts w:ascii="Arial" w:hAnsi="Arial" w:cs="Arial"/>
          <w:b/>
          <w:u w:val="single"/>
        </w:rPr>
      </w:pPr>
      <w:r w:rsidRPr="00921452">
        <w:rPr>
          <w:rFonts w:ascii="Arial" w:hAnsi="Arial" w:cs="Arial"/>
          <w:b/>
          <w:u w:val="single"/>
        </w:rPr>
        <w:t>RELATIONSHIP BUILDING AND MAINTENANCE</w:t>
      </w:r>
    </w:p>
    <w:p w14:paraId="2AEA8888" w14:textId="2B5874D6" w:rsidR="003E6BBE" w:rsidRPr="009046E8" w:rsidRDefault="00E92447" w:rsidP="009046E8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</w:rPr>
      </w:pPr>
      <w:r w:rsidRPr="009046E8">
        <w:rPr>
          <w:rFonts w:ascii="Arial" w:hAnsi="Arial" w:cs="Arial"/>
          <w:b/>
        </w:rPr>
        <w:t xml:space="preserve">Prince George Regional Correction Centre </w:t>
      </w:r>
    </w:p>
    <w:p w14:paraId="489D3471" w14:textId="3336A772" w:rsidR="006C128D" w:rsidRPr="00F8325C" w:rsidRDefault="006C128D" w:rsidP="00E467F1">
      <w:pPr>
        <w:pStyle w:val="Header"/>
        <w:numPr>
          <w:ilvl w:val="0"/>
          <w:numId w:val="27"/>
        </w:numPr>
        <w:ind w:left="360"/>
        <w:rPr>
          <w:rFonts w:ascii="Arial" w:hAnsi="Arial" w:cs="Arial"/>
        </w:rPr>
      </w:pPr>
      <w:r w:rsidRPr="00F8325C">
        <w:rPr>
          <w:rFonts w:ascii="Arial" w:hAnsi="Arial" w:cs="Arial"/>
        </w:rPr>
        <w:t xml:space="preserve">The </w:t>
      </w:r>
      <w:r w:rsidR="00DE6274">
        <w:rPr>
          <w:rFonts w:ascii="Arial" w:hAnsi="Arial" w:cs="Arial"/>
        </w:rPr>
        <w:t>IR</w:t>
      </w:r>
      <w:r w:rsidR="007170BE">
        <w:rPr>
          <w:rFonts w:ascii="Arial" w:hAnsi="Arial" w:cs="Arial"/>
        </w:rPr>
        <w:t>W</w:t>
      </w:r>
      <w:r w:rsidR="00DE6274">
        <w:rPr>
          <w:rFonts w:ascii="Arial" w:hAnsi="Arial" w:cs="Arial"/>
        </w:rPr>
        <w:t xml:space="preserve"> </w:t>
      </w:r>
      <w:r w:rsidRPr="00F8325C">
        <w:rPr>
          <w:rFonts w:ascii="Arial" w:hAnsi="Arial" w:cs="Arial"/>
        </w:rPr>
        <w:t>will work closely with the</w:t>
      </w:r>
      <w:r w:rsidR="00DE6274">
        <w:rPr>
          <w:rFonts w:ascii="Arial" w:hAnsi="Arial" w:cs="Arial"/>
        </w:rPr>
        <w:t xml:space="preserve"> </w:t>
      </w:r>
      <w:r w:rsidR="005A4852">
        <w:rPr>
          <w:rFonts w:ascii="Arial" w:hAnsi="Arial" w:cs="Arial"/>
        </w:rPr>
        <w:t xml:space="preserve">Team Lead, and the ALW </w:t>
      </w:r>
      <w:r w:rsidRPr="00F8325C">
        <w:rPr>
          <w:rFonts w:ascii="Arial" w:hAnsi="Arial" w:cs="Arial"/>
        </w:rPr>
        <w:t xml:space="preserve">to </w:t>
      </w:r>
      <w:r w:rsidR="00E92447" w:rsidRPr="00F8325C">
        <w:rPr>
          <w:rFonts w:ascii="Arial" w:hAnsi="Arial" w:cs="Arial"/>
        </w:rPr>
        <w:t xml:space="preserve">meet </w:t>
      </w:r>
      <w:r w:rsidRPr="00F8325C">
        <w:rPr>
          <w:rFonts w:ascii="Arial" w:hAnsi="Arial" w:cs="Arial"/>
        </w:rPr>
        <w:t xml:space="preserve">the </w:t>
      </w:r>
      <w:r w:rsidR="006333B5" w:rsidRPr="00F8325C">
        <w:rPr>
          <w:rFonts w:ascii="Arial" w:hAnsi="Arial" w:cs="Arial"/>
        </w:rPr>
        <w:t>institution’s</w:t>
      </w:r>
      <w:r w:rsidRPr="00F8325C">
        <w:rPr>
          <w:rFonts w:ascii="Arial" w:hAnsi="Arial" w:cs="Arial"/>
          <w:b/>
        </w:rPr>
        <w:t xml:space="preserve"> </w:t>
      </w:r>
      <w:r w:rsidR="003E6BBE" w:rsidRPr="00F8325C">
        <w:rPr>
          <w:rFonts w:ascii="Arial" w:hAnsi="Arial" w:cs="Arial"/>
        </w:rPr>
        <w:t xml:space="preserve">protocol </w:t>
      </w:r>
      <w:r w:rsidR="009046E8">
        <w:rPr>
          <w:rFonts w:ascii="Arial" w:hAnsi="Arial" w:cs="Arial"/>
        </w:rPr>
        <w:t xml:space="preserve">and security measures </w:t>
      </w:r>
      <w:r w:rsidR="003E6BBE" w:rsidRPr="00F8325C">
        <w:rPr>
          <w:rFonts w:ascii="Arial" w:hAnsi="Arial" w:cs="Arial"/>
        </w:rPr>
        <w:t>in the delivery of Reintegration programming</w:t>
      </w:r>
    </w:p>
    <w:p w14:paraId="055C47E1" w14:textId="42AD5373" w:rsidR="003E6BBE" w:rsidRPr="009046E8" w:rsidRDefault="003E6BBE" w:rsidP="00E467F1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</w:rPr>
      </w:pPr>
      <w:r w:rsidRPr="00F8325C">
        <w:rPr>
          <w:rFonts w:ascii="Arial" w:hAnsi="Arial" w:cs="Arial"/>
        </w:rPr>
        <w:t xml:space="preserve">Collaborate with the </w:t>
      </w:r>
      <w:r w:rsidR="005A4852">
        <w:rPr>
          <w:rFonts w:ascii="Arial" w:hAnsi="Arial" w:cs="Arial"/>
        </w:rPr>
        <w:t xml:space="preserve">Team Lead, ALW, and </w:t>
      </w:r>
      <w:r w:rsidR="00DE6274">
        <w:rPr>
          <w:rFonts w:ascii="Arial" w:hAnsi="Arial" w:cs="Arial"/>
        </w:rPr>
        <w:t>C</w:t>
      </w:r>
      <w:r w:rsidR="006C128D" w:rsidRPr="00F8325C">
        <w:rPr>
          <w:rFonts w:ascii="Arial" w:hAnsi="Arial" w:cs="Arial"/>
        </w:rPr>
        <w:t xml:space="preserve">RW </w:t>
      </w:r>
      <w:r w:rsidRPr="00F8325C">
        <w:rPr>
          <w:rFonts w:ascii="Arial" w:hAnsi="Arial" w:cs="Arial"/>
        </w:rPr>
        <w:t>on special Indigenous projects as required.  IE:  Indigenous Day, Information Fairs, or other ce</w:t>
      </w:r>
      <w:r w:rsidR="001A7906" w:rsidRPr="00F8325C">
        <w:rPr>
          <w:rFonts w:ascii="Arial" w:hAnsi="Arial" w:cs="Arial"/>
        </w:rPr>
        <w:t>lebrations</w:t>
      </w:r>
      <w:r w:rsidRPr="00F8325C">
        <w:rPr>
          <w:rFonts w:ascii="Arial" w:hAnsi="Arial" w:cs="Arial"/>
        </w:rPr>
        <w:t xml:space="preserve"> as </w:t>
      </w:r>
      <w:r w:rsidR="005A4852">
        <w:rPr>
          <w:rFonts w:ascii="Arial" w:hAnsi="Arial" w:cs="Arial"/>
        </w:rPr>
        <w:t xml:space="preserve">identified </w:t>
      </w:r>
    </w:p>
    <w:p w14:paraId="59406343" w14:textId="28661848" w:rsidR="00814DC0" w:rsidRPr="009046E8" w:rsidRDefault="009046E8" w:rsidP="009046E8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</w:rPr>
      </w:pPr>
      <w:r w:rsidRPr="009046E8">
        <w:rPr>
          <w:rFonts w:ascii="Arial" w:hAnsi="Arial" w:cs="Arial"/>
          <w:b/>
        </w:rPr>
        <w:t xml:space="preserve">Indigenous </w:t>
      </w:r>
      <w:r w:rsidR="00E92447" w:rsidRPr="009046E8">
        <w:rPr>
          <w:rFonts w:ascii="Arial" w:hAnsi="Arial" w:cs="Arial"/>
          <w:b/>
        </w:rPr>
        <w:t xml:space="preserve">Court Program </w:t>
      </w:r>
      <w:r w:rsidR="00B23F67">
        <w:rPr>
          <w:rFonts w:ascii="Arial" w:hAnsi="Arial" w:cs="Arial"/>
          <w:b/>
        </w:rPr>
        <w:t>– Criminal Court</w:t>
      </w:r>
    </w:p>
    <w:p w14:paraId="37B695EC" w14:textId="406318FF" w:rsidR="00B23F67" w:rsidRPr="00B23F67" w:rsidRDefault="00DE6274" w:rsidP="00B23F67">
      <w:pPr>
        <w:spacing w:after="0"/>
        <w:ind w:left="360"/>
        <w:rPr>
          <w:rFonts w:ascii="Arial" w:hAnsi="Arial" w:cs="Arial"/>
          <w:b/>
        </w:rPr>
      </w:pPr>
      <w:r w:rsidRPr="00B23F67">
        <w:rPr>
          <w:rFonts w:ascii="Arial" w:hAnsi="Arial" w:cs="Arial"/>
        </w:rPr>
        <w:t>A</w:t>
      </w:r>
      <w:r w:rsidR="009046E8" w:rsidRPr="00B23F67">
        <w:rPr>
          <w:rFonts w:ascii="Arial" w:hAnsi="Arial" w:cs="Arial"/>
        </w:rPr>
        <w:t xml:space="preserve">s required, on a month to month </w:t>
      </w:r>
      <w:r w:rsidR="00B23F67">
        <w:rPr>
          <w:rFonts w:ascii="Arial" w:hAnsi="Arial" w:cs="Arial"/>
        </w:rPr>
        <w:t xml:space="preserve">basis based on need </w:t>
      </w:r>
    </w:p>
    <w:p w14:paraId="01793876" w14:textId="27186E7E" w:rsidR="009046E8" w:rsidRPr="00B23F67" w:rsidRDefault="009046E8" w:rsidP="00B23F67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b/>
        </w:rPr>
      </w:pPr>
      <w:r w:rsidRPr="00B23F67">
        <w:rPr>
          <w:rFonts w:ascii="Arial" w:hAnsi="Arial" w:cs="Arial"/>
          <w:b/>
        </w:rPr>
        <w:t xml:space="preserve">First Nation Justice Council </w:t>
      </w:r>
    </w:p>
    <w:p w14:paraId="56905783" w14:textId="428F5874" w:rsidR="009046E8" w:rsidRDefault="009046E8" w:rsidP="009046E8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</w:rPr>
      </w:pPr>
      <w:r w:rsidRPr="003F4C67">
        <w:rPr>
          <w:rFonts w:ascii="Arial" w:hAnsi="Arial" w:cs="Arial"/>
        </w:rPr>
        <w:t xml:space="preserve">The FNJC and UAJS have signed a MOU to address the needs of Indigenous people involved with the justice system.  The FNJC will have a staff lawyer available to support the PGRCC clients in need of legal directives. The IRW will be required to collaborate with the lawyer when remand clients are </w:t>
      </w:r>
      <w:r w:rsidR="003F4C67">
        <w:rPr>
          <w:rFonts w:ascii="Arial" w:hAnsi="Arial" w:cs="Arial"/>
        </w:rPr>
        <w:t xml:space="preserve">being offered services that require reintegration support.  </w:t>
      </w:r>
      <w:r w:rsidR="003F4C67" w:rsidRPr="003F4C67">
        <w:rPr>
          <w:rFonts w:ascii="Arial" w:hAnsi="Arial" w:cs="Arial"/>
        </w:rPr>
        <w:t xml:space="preserve"> </w:t>
      </w:r>
    </w:p>
    <w:p w14:paraId="104136D5" w14:textId="77777777" w:rsidR="009A4732" w:rsidRPr="003F4C67" w:rsidRDefault="009A4732" w:rsidP="009A4732">
      <w:pPr>
        <w:pStyle w:val="ListParagraph"/>
        <w:spacing w:after="0"/>
        <w:ind w:left="360"/>
        <w:rPr>
          <w:rFonts w:ascii="Arial" w:hAnsi="Arial" w:cs="Arial"/>
        </w:rPr>
      </w:pPr>
    </w:p>
    <w:p w14:paraId="21CBD442" w14:textId="6F30D082" w:rsidR="00921452" w:rsidRDefault="00921452" w:rsidP="00921452">
      <w:pPr>
        <w:spacing w:after="0"/>
        <w:rPr>
          <w:rFonts w:ascii="Arial" w:hAnsi="Arial" w:cs="Arial"/>
        </w:rPr>
      </w:pPr>
    </w:p>
    <w:p w14:paraId="54755545" w14:textId="1F1E5746" w:rsidR="00921452" w:rsidRPr="00B23F67" w:rsidRDefault="00B23F67" w:rsidP="00D10787">
      <w:pPr>
        <w:spacing w:after="0"/>
        <w:rPr>
          <w:rFonts w:ascii="Arial" w:hAnsi="Arial" w:cs="Arial"/>
          <w:b/>
          <w:u w:val="single"/>
        </w:rPr>
      </w:pPr>
      <w:r w:rsidRPr="00B23F67">
        <w:rPr>
          <w:rFonts w:ascii="Arial" w:hAnsi="Arial" w:cs="Arial"/>
          <w:b/>
          <w:u w:val="single"/>
        </w:rPr>
        <w:t xml:space="preserve">REPORTING </w:t>
      </w:r>
    </w:p>
    <w:p w14:paraId="486F9D74" w14:textId="4B367427" w:rsidR="00D10787" w:rsidRPr="00F8325C" w:rsidRDefault="00E92447" w:rsidP="00D10787">
      <w:pPr>
        <w:spacing w:after="0"/>
        <w:rPr>
          <w:rFonts w:ascii="Arial" w:hAnsi="Arial" w:cs="Arial"/>
          <w:b/>
        </w:rPr>
      </w:pPr>
      <w:r w:rsidRPr="00F8325C">
        <w:rPr>
          <w:rFonts w:ascii="Arial" w:hAnsi="Arial" w:cs="Arial"/>
          <w:b/>
        </w:rPr>
        <w:t>Reint</w:t>
      </w:r>
      <w:r w:rsidR="009A4732">
        <w:rPr>
          <w:rFonts w:ascii="Arial" w:hAnsi="Arial" w:cs="Arial"/>
          <w:b/>
        </w:rPr>
        <w:t xml:space="preserve">egration Case Meeting </w:t>
      </w:r>
    </w:p>
    <w:p w14:paraId="25016BEB" w14:textId="0A2D66C8" w:rsidR="00D10787" w:rsidRPr="00F8325C" w:rsidRDefault="00C07BAE" w:rsidP="0092145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F8325C">
        <w:rPr>
          <w:rFonts w:ascii="Arial" w:hAnsi="Arial" w:cs="Arial"/>
        </w:rPr>
        <w:t xml:space="preserve">Attends </w:t>
      </w:r>
      <w:r w:rsidR="00D10787" w:rsidRPr="00F8325C">
        <w:rPr>
          <w:rFonts w:ascii="Arial" w:hAnsi="Arial" w:cs="Arial"/>
        </w:rPr>
        <w:t>the</w:t>
      </w:r>
      <w:r w:rsidR="005A4852">
        <w:rPr>
          <w:rFonts w:ascii="Arial" w:hAnsi="Arial" w:cs="Arial"/>
        </w:rPr>
        <w:t xml:space="preserve"> weekly program me</w:t>
      </w:r>
      <w:r w:rsidR="00D10787" w:rsidRPr="00F8325C">
        <w:rPr>
          <w:rFonts w:ascii="Arial" w:hAnsi="Arial" w:cs="Arial"/>
        </w:rPr>
        <w:t xml:space="preserve">eting </w:t>
      </w:r>
      <w:r w:rsidR="00A64331" w:rsidRPr="00F8325C">
        <w:rPr>
          <w:rFonts w:ascii="Arial" w:hAnsi="Arial" w:cs="Arial"/>
        </w:rPr>
        <w:t xml:space="preserve">with the </w:t>
      </w:r>
      <w:r w:rsidR="005A4852">
        <w:rPr>
          <w:rFonts w:ascii="Arial" w:hAnsi="Arial" w:cs="Arial"/>
        </w:rPr>
        <w:t xml:space="preserve">Team Lead, and the </w:t>
      </w:r>
      <w:r w:rsidR="00DE6274">
        <w:rPr>
          <w:rFonts w:ascii="Arial" w:hAnsi="Arial" w:cs="Arial"/>
        </w:rPr>
        <w:t>C</w:t>
      </w:r>
      <w:r w:rsidR="00593B30" w:rsidRPr="00F8325C">
        <w:rPr>
          <w:rFonts w:ascii="Arial" w:hAnsi="Arial" w:cs="Arial"/>
        </w:rPr>
        <w:t>R</w:t>
      </w:r>
      <w:r w:rsidR="00DE6274">
        <w:rPr>
          <w:rFonts w:ascii="Arial" w:hAnsi="Arial" w:cs="Arial"/>
        </w:rPr>
        <w:t>W</w:t>
      </w:r>
      <w:r w:rsidR="005A4852">
        <w:rPr>
          <w:rFonts w:ascii="Arial" w:hAnsi="Arial" w:cs="Arial"/>
        </w:rPr>
        <w:t xml:space="preserve"> </w:t>
      </w:r>
      <w:r w:rsidR="00A64331" w:rsidRPr="00F8325C">
        <w:rPr>
          <w:rFonts w:ascii="Arial" w:hAnsi="Arial" w:cs="Arial"/>
        </w:rPr>
        <w:t xml:space="preserve">to </w:t>
      </w:r>
      <w:r w:rsidR="00D10787" w:rsidRPr="00F8325C">
        <w:rPr>
          <w:rFonts w:ascii="Arial" w:hAnsi="Arial" w:cs="Arial"/>
        </w:rPr>
        <w:t xml:space="preserve">discuss efficiencies and / or recommend how </w:t>
      </w:r>
      <w:r w:rsidR="00A64331" w:rsidRPr="00F8325C">
        <w:rPr>
          <w:rFonts w:ascii="Arial" w:hAnsi="Arial" w:cs="Arial"/>
        </w:rPr>
        <w:t xml:space="preserve">program and / or </w:t>
      </w:r>
      <w:r w:rsidR="00D10787" w:rsidRPr="00F8325C">
        <w:rPr>
          <w:rFonts w:ascii="Arial" w:hAnsi="Arial" w:cs="Arial"/>
        </w:rPr>
        <w:t xml:space="preserve">role can be better utilized </w:t>
      </w:r>
    </w:p>
    <w:p w14:paraId="5440A916" w14:textId="14B7063A" w:rsidR="0026798A" w:rsidRPr="00F8325C" w:rsidRDefault="00921452" w:rsidP="00E579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Written </w:t>
      </w:r>
      <w:r w:rsidR="00E92447" w:rsidRPr="00F8325C">
        <w:rPr>
          <w:rFonts w:ascii="Arial" w:hAnsi="Arial" w:cs="Arial"/>
          <w:b/>
        </w:rPr>
        <w:t xml:space="preserve">Requirements </w:t>
      </w:r>
    </w:p>
    <w:p w14:paraId="50CE8DA9" w14:textId="626A66B9" w:rsidR="0026798A" w:rsidRPr="00F8325C" w:rsidRDefault="0026798A" w:rsidP="00142188">
      <w:pPr>
        <w:pStyle w:val="ListParagraph"/>
        <w:numPr>
          <w:ilvl w:val="0"/>
          <w:numId w:val="28"/>
        </w:numPr>
        <w:spacing w:line="256" w:lineRule="auto"/>
        <w:rPr>
          <w:rFonts w:ascii="Arial" w:hAnsi="Arial" w:cs="Arial"/>
        </w:rPr>
      </w:pPr>
      <w:r w:rsidRPr="00F8325C">
        <w:rPr>
          <w:rFonts w:ascii="Arial" w:hAnsi="Arial" w:cs="Arial"/>
        </w:rPr>
        <w:t>Month end summary and statistical report due the first Friday following each month end</w:t>
      </w:r>
    </w:p>
    <w:p w14:paraId="2A9EB67F" w14:textId="636B1082" w:rsidR="0026798A" w:rsidRPr="00F8325C" w:rsidRDefault="005A4852" w:rsidP="0026798A">
      <w:pPr>
        <w:pStyle w:val="ListParagraph"/>
        <w:numPr>
          <w:ilvl w:val="0"/>
          <w:numId w:val="28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Compile </w:t>
      </w:r>
      <w:r w:rsidR="00B23F67">
        <w:rPr>
          <w:rFonts w:ascii="Arial" w:hAnsi="Arial" w:cs="Arial"/>
        </w:rPr>
        <w:t xml:space="preserve">quarterly &amp; annual </w:t>
      </w:r>
      <w:r w:rsidR="0026798A" w:rsidRPr="00F8325C">
        <w:rPr>
          <w:rFonts w:ascii="Arial" w:hAnsi="Arial" w:cs="Arial"/>
        </w:rPr>
        <w:t xml:space="preserve">program reports for approval </w:t>
      </w:r>
      <w:r w:rsidR="00B23F67">
        <w:rPr>
          <w:rFonts w:ascii="Arial" w:hAnsi="Arial" w:cs="Arial"/>
        </w:rPr>
        <w:t>of Team Lead – Executive Director</w:t>
      </w:r>
    </w:p>
    <w:p w14:paraId="6CEE08D6" w14:textId="0002EED6" w:rsidR="005A4852" w:rsidRPr="003F4C67" w:rsidRDefault="0026798A" w:rsidP="0057546A">
      <w:pPr>
        <w:pStyle w:val="ListParagraph"/>
        <w:numPr>
          <w:ilvl w:val="0"/>
          <w:numId w:val="28"/>
        </w:numPr>
        <w:spacing w:after="0" w:line="256" w:lineRule="auto"/>
        <w:rPr>
          <w:rFonts w:ascii="Arial" w:hAnsi="Arial" w:cs="Arial"/>
          <w:b/>
          <w:u w:val="single"/>
        </w:rPr>
      </w:pPr>
      <w:r w:rsidRPr="005A4852">
        <w:rPr>
          <w:rFonts w:ascii="Arial" w:hAnsi="Arial" w:cs="Arial"/>
        </w:rPr>
        <w:t xml:space="preserve">Compile annual statistical data report </w:t>
      </w:r>
    </w:p>
    <w:p w14:paraId="0B912A70" w14:textId="62D6A035" w:rsidR="003F4C67" w:rsidRPr="009A4732" w:rsidRDefault="003F4C67" w:rsidP="0057546A">
      <w:pPr>
        <w:pStyle w:val="ListParagraph"/>
        <w:numPr>
          <w:ilvl w:val="0"/>
          <w:numId w:val="28"/>
        </w:numPr>
        <w:spacing w:after="0" w:line="25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Support the year end evaluation process </w:t>
      </w:r>
    </w:p>
    <w:p w14:paraId="5ECCF97A" w14:textId="2C07AED3" w:rsidR="009A4732" w:rsidRDefault="009A4732" w:rsidP="009A4732">
      <w:pPr>
        <w:pStyle w:val="ListParagraph"/>
        <w:spacing w:after="0" w:line="256" w:lineRule="auto"/>
        <w:ind w:left="360"/>
        <w:rPr>
          <w:rFonts w:ascii="Arial" w:hAnsi="Arial" w:cs="Arial"/>
        </w:rPr>
      </w:pPr>
    </w:p>
    <w:p w14:paraId="3DCAACD8" w14:textId="5B526B22" w:rsidR="009A4732" w:rsidRDefault="009A4732" w:rsidP="009A4732">
      <w:pPr>
        <w:pStyle w:val="ListParagraph"/>
        <w:spacing w:after="0" w:line="256" w:lineRule="auto"/>
        <w:ind w:left="360"/>
        <w:rPr>
          <w:rFonts w:ascii="Arial" w:hAnsi="Arial" w:cs="Arial"/>
        </w:rPr>
      </w:pPr>
    </w:p>
    <w:p w14:paraId="2A92F097" w14:textId="0F4EC50B" w:rsidR="007B10D5" w:rsidRPr="002925BE" w:rsidRDefault="00B23F67" w:rsidP="007B10D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MANDATORY REQUIREMENTS </w:t>
      </w:r>
    </w:p>
    <w:p w14:paraId="6224AA65" w14:textId="282CA7B1" w:rsidR="007B10D5" w:rsidRDefault="007B10D5" w:rsidP="00561B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CA"/>
        </w:rPr>
      </w:pPr>
      <w:r w:rsidRPr="00BC2375">
        <w:rPr>
          <w:rFonts w:ascii="Arial" w:hAnsi="Arial" w:cs="Arial"/>
          <w:lang w:val="en-CA"/>
        </w:rPr>
        <w:t xml:space="preserve">Criminal record check clearance, annually </w:t>
      </w:r>
    </w:p>
    <w:p w14:paraId="5429FEED" w14:textId="126140D7" w:rsidR="00DE6274" w:rsidRDefault="00DE6274" w:rsidP="00561B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PGRCC clearance annually </w:t>
      </w:r>
    </w:p>
    <w:p w14:paraId="380123DD" w14:textId="72E4DD83" w:rsidR="003F4C67" w:rsidRDefault="003F4C67" w:rsidP="00561B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Orientation to PGRCC security procedures </w:t>
      </w:r>
    </w:p>
    <w:p w14:paraId="7F4A6EFB" w14:textId="54C27730" w:rsidR="00DE6274" w:rsidRDefault="00DE6274" w:rsidP="00561B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Privacy Training  </w:t>
      </w:r>
    </w:p>
    <w:p w14:paraId="33A9C0DB" w14:textId="3D7303B8" w:rsidR="007B10D5" w:rsidRPr="001219D7" w:rsidRDefault="007B10D5" w:rsidP="00561B4B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1219D7">
        <w:rPr>
          <w:rFonts w:ascii="Arial" w:hAnsi="Arial" w:cs="Arial"/>
          <w:lang w:val="en-CA"/>
        </w:rPr>
        <w:t>Driver’s License, vehicle, and insurance coverage</w:t>
      </w:r>
      <w:r w:rsidR="003F4C67">
        <w:rPr>
          <w:rFonts w:ascii="Arial" w:hAnsi="Arial" w:cs="Arial"/>
          <w:lang w:val="en-CA"/>
        </w:rPr>
        <w:t xml:space="preserve">  </w:t>
      </w:r>
    </w:p>
    <w:p w14:paraId="12585512" w14:textId="77777777" w:rsidR="007B10D5" w:rsidRDefault="007B10D5" w:rsidP="007B10D5">
      <w:pPr>
        <w:spacing w:after="0"/>
        <w:rPr>
          <w:rFonts w:ascii="Arial" w:hAnsi="Arial" w:cs="Arial"/>
          <w:b/>
        </w:rPr>
      </w:pPr>
    </w:p>
    <w:p w14:paraId="05D851AD" w14:textId="0A07361E" w:rsidR="00D44871" w:rsidRPr="00F8325C" w:rsidRDefault="00D44871" w:rsidP="001A7906">
      <w:pPr>
        <w:spacing w:after="0"/>
        <w:rPr>
          <w:rFonts w:ascii="Arial" w:hAnsi="Arial" w:cs="Arial"/>
        </w:rPr>
      </w:pPr>
    </w:p>
    <w:p w14:paraId="39BDA2BC" w14:textId="77777777" w:rsidR="00CE4ABD" w:rsidRPr="00F8325C" w:rsidRDefault="00CE4ABD" w:rsidP="00CE4ABD">
      <w:pPr>
        <w:tabs>
          <w:tab w:val="left" w:pos="1395"/>
        </w:tabs>
        <w:rPr>
          <w:rFonts w:ascii="Arial" w:hAnsi="Arial" w:cs="Arial"/>
          <w:b/>
        </w:rPr>
      </w:pPr>
      <w:r w:rsidRPr="00F8325C">
        <w:rPr>
          <w:rFonts w:ascii="Arial" w:hAnsi="Arial" w:cs="Arial"/>
          <w:b/>
        </w:rPr>
        <w:t>CERTIFICATION:</w:t>
      </w:r>
    </w:p>
    <w:p w14:paraId="3B18CF34" w14:textId="3B9659CD" w:rsidR="00CE4ABD" w:rsidRDefault="00CE4ABD" w:rsidP="00D23E51">
      <w:pPr>
        <w:spacing w:line="360" w:lineRule="auto"/>
        <w:rPr>
          <w:rFonts w:ascii="Arial" w:hAnsi="Arial" w:cs="Arial"/>
        </w:rPr>
      </w:pPr>
      <w:r w:rsidRPr="00F8325C">
        <w:rPr>
          <w:rFonts w:ascii="Arial" w:hAnsi="Arial" w:cs="Arial"/>
        </w:rPr>
        <w:t xml:space="preserve">I have read and fully understand my job duties and will carry them out to the best of my abilities. As an employee of the Prince George Urban Aboriginal Justice Society, I will act in a professional and courteous manner at all times while I am representing this Society. </w:t>
      </w:r>
    </w:p>
    <w:p w14:paraId="11FFE1EC" w14:textId="4072DEEC" w:rsidR="005A4852" w:rsidRPr="00F8325C" w:rsidRDefault="005A4852" w:rsidP="00D23E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been made aware my continued and ongoing employment with PGUAJS is dependent upon positive performance, and positive performance reviews. </w:t>
      </w:r>
    </w:p>
    <w:p w14:paraId="5D6EC809" w14:textId="77777777" w:rsidR="00814DC0" w:rsidRPr="00F8325C" w:rsidRDefault="00814DC0" w:rsidP="00CE4ABD">
      <w:pPr>
        <w:rPr>
          <w:rFonts w:ascii="Arial" w:hAnsi="Arial" w:cs="Arial"/>
          <w:b/>
        </w:rPr>
      </w:pPr>
    </w:p>
    <w:sectPr w:rsidR="00814DC0" w:rsidRPr="00F8325C" w:rsidSect="00C833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94562" w14:textId="77777777" w:rsidR="00836647" w:rsidRDefault="00836647" w:rsidP="00836647">
      <w:pPr>
        <w:spacing w:after="0" w:line="240" w:lineRule="auto"/>
      </w:pPr>
      <w:r>
        <w:separator/>
      </w:r>
    </w:p>
  </w:endnote>
  <w:endnote w:type="continuationSeparator" w:id="0">
    <w:p w14:paraId="5E335484" w14:textId="77777777" w:rsidR="00836647" w:rsidRDefault="00836647" w:rsidP="0083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9376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A6267DB" w14:textId="1BF93619" w:rsidR="00880077" w:rsidRPr="00880077" w:rsidRDefault="00880077">
            <w:pPr>
              <w:pStyle w:val="Foo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0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0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9E08DC"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B6073D" w:rsidRPr="00B6073D">
              <w:rPr>
                <w:b/>
                <w:bCs/>
                <w:sz w:val="20"/>
                <w:szCs w:val="20"/>
              </w:rPr>
              <w:t>I.R.W</w:t>
            </w:r>
            <w:r w:rsidR="00593B30" w:rsidRPr="00B6073D">
              <w:rPr>
                <w:b/>
                <w:bCs/>
                <w:sz w:val="20"/>
                <w:szCs w:val="20"/>
              </w:rPr>
              <w:t xml:space="preserve"> </w:t>
            </w:r>
            <w:r w:rsidRPr="00B6073D">
              <w:rPr>
                <w:b/>
                <w:bCs/>
                <w:sz w:val="20"/>
                <w:szCs w:val="20"/>
              </w:rPr>
              <w:t xml:space="preserve"> </w:t>
            </w:r>
            <w:r w:rsidRPr="00880077">
              <w:rPr>
                <w:b/>
                <w:bCs/>
                <w:sz w:val="18"/>
                <w:szCs w:val="18"/>
              </w:rPr>
              <w:t>Job Description</w:t>
            </w:r>
            <w:r w:rsidR="00966824">
              <w:rPr>
                <w:b/>
                <w:bCs/>
                <w:sz w:val="18"/>
                <w:szCs w:val="18"/>
              </w:rPr>
              <w:t xml:space="preserve">.  </w:t>
            </w:r>
            <w:r w:rsidRPr="00880077">
              <w:rPr>
                <w:b/>
                <w:bCs/>
                <w:sz w:val="18"/>
                <w:szCs w:val="18"/>
              </w:rPr>
              <w:t xml:space="preserve">                </w:t>
            </w:r>
          </w:p>
        </w:sdtContent>
      </w:sdt>
    </w:sdtContent>
  </w:sdt>
  <w:p w14:paraId="130E960D" w14:textId="0F7C30A2" w:rsidR="005D623A" w:rsidRPr="00880077" w:rsidRDefault="005D623A">
    <w:pPr>
      <w:pStyle w:val="Footer"/>
      <w:rPr>
        <w:sz w:val="18"/>
        <w:szCs w:val="18"/>
      </w:rPr>
    </w:pPr>
  </w:p>
  <w:p w14:paraId="02138882" w14:textId="77777777" w:rsidR="00803425" w:rsidRDefault="008034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E71D" w14:textId="77777777" w:rsidR="00836647" w:rsidRDefault="00836647" w:rsidP="00836647">
      <w:pPr>
        <w:spacing w:after="0" w:line="240" w:lineRule="auto"/>
      </w:pPr>
      <w:r>
        <w:separator/>
      </w:r>
    </w:p>
  </w:footnote>
  <w:footnote w:type="continuationSeparator" w:id="0">
    <w:p w14:paraId="49AA7F30" w14:textId="77777777" w:rsidR="00836647" w:rsidRDefault="00836647" w:rsidP="0083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739024"/>
      <w:docPartObj>
        <w:docPartGallery w:val="Watermarks"/>
        <w:docPartUnique/>
      </w:docPartObj>
    </w:sdtPr>
    <w:sdtEndPr/>
    <w:sdtContent>
      <w:p w14:paraId="6538297A" w14:textId="5D2CD770" w:rsidR="0012156F" w:rsidRDefault="00FF507B">
        <w:pPr>
          <w:pStyle w:val="Header"/>
        </w:pPr>
        <w:r>
          <w:rPr>
            <w:noProof/>
          </w:rPr>
          <w:pict w14:anchorId="7D0489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18433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5C5"/>
    <w:multiLevelType w:val="hybridMultilevel"/>
    <w:tmpl w:val="C75CB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B7F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A047D"/>
    <w:multiLevelType w:val="hybridMultilevel"/>
    <w:tmpl w:val="C88094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81DA2"/>
    <w:multiLevelType w:val="hybridMultilevel"/>
    <w:tmpl w:val="24CE5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43FA"/>
    <w:multiLevelType w:val="hybridMultilevel"/>
    <w:tmpl w:val="0E4E2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0177"/>
    <w:multiLevelType w:val="multilevel"/>
    <w:tmpl w:val="E320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6D52"/>
    <w:multiLevelType w:val="hybridMultilevel"/>
    <w:tmpl w:val="451A6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750641"/>
    <w:multiLevelType w:val="hybridMultilevel"/>
    <w:tmpl w:val="0B482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5A22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13330B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732B9B"/>
    <w:multiLevelType w:val="hybridMultilevel"/>
    <w:tmpl w:val="1D42B7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E2879"/>
    <w:multiLevelType w:val="hybridMultilevel"/>
    <w:tmpl w:val="062C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3CB3"/>
    <w:multiLevelType w:val="hybridMultilevel"/>
    <w:tmpl w:val="B7DABF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9B7B45"/>
    <w:multiLevelType w:val="hybridMultilevel"/>
    <w:tmpl w:val="72C43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D727E"/>
    <w:multiLevelType w:val="hybridMultilevel"/>
    <w:tmpl w:val="C80E4F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54C7B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F81FD2"/>
    <w:multiLevelType w:val="hybridMultilevel"/>
    <w:tmpl w:val="85FC82DC"/>
    <w:lvl w:ilvl="0" w:tplc="5DDAC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2A59"/>
    <w:multiLevelType w:val="hybridMultilevel"/>
    <w:tmpl w:val="99DE5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65BD9"/>
    <w:multiLevelType w:val="hybridMultilevel"/>
    <w:tmpl w:val="C1CAEF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587F0D"/>
    <w:multiLevelType w:val="hybridMultilevel"/>
    <w:tmpl w:val="3874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A16FE"/>
    <w:multiLevelType w:val="hybridMultilevel"/>
    <w:tmpl w:val="69C2A0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49725A41"/>
    <w:multiLevelType w:val="hybridMultilevel"/>
    <w:tmpl w:val="5956A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B62A3"/>
    <w:multiLevelType w:val="hybridMultilevel"/>
    <w:tmpl w:val="A93C15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070969"/>
    <w:multiLevelType w:val="hybridMultilevel"/>
    <w:tmpl w:val="89A89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3E7D01"/>
    <w:multiLevelType w:val="hybridMultilevel"/>
    <w:tmpl w:val="964A3A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6489A"/>
    <w:multiLevelType w:val="hybridMultilevel"/>
    <w:tmpl w:val="FEBC19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3F2490"/>
    <w:multiLevelType w:val="hybridMultilevel"/>
    <w:tmpl w:val="372E6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C32C6"/>
    <w:multiLevelType w:val="hybridMultilevel"/>
    <w:tmpl w:val="3862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C6BA6"/>
    <w:multiLevelType w:val="hybridMultilevel"/>
    <w:tmpl w:val="0B1C9A24"/>
    <w:lvl w:ilvl="0" w:tplc="04090001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040"/>
        </w:tabs>
        <w:ind w:left="-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</w:abstractNum>
  <w:abstractNum w:abstractNumId="29" w15:restartNumberingAfterBreak="0">
    <w:nsid w:val="64572DF1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58714A"/>
    <w:multiLevelType w:val="hybridMultilevel"/>
    <w:tmpl w:val="C526E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0266AC"/>
    <w:multiLevelType w:val="hybridMultilevel"/>
    <w:tmpl w:val="4F142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2145EA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16510D"/>
    <w:multiLevelType w:val="hybridMultilevel"/>
    <w:tmpl w:val="38D8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B080D"/>
    <w:multiLevelType w:val="multilevel"/>
    <w:tmpl w:val="7A7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625F0D"/>
    <w:multiLevelType w:val="hybridMultilevel"/>
    <w:tmpl w:val="6602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A04E5"/>
    <w:multiLevelType w:val="hybridMultilevel"/>
    <w:tmpl w:val="3A8433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3"/>
  </w:num>
  <w:num w:numId="4">
    <w:abstractNumId w:val="32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29"/>
  </w:num>
  <w:num w:numId="10">
    <w:abstractNumId w:val="28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6"/>
  </w:num>
  <w:num w:numId="14">
    <w:abstractNumId w:val="13"/>
  </w:num>
  <w:num w:numId="15">
    <w:abstractNumId w:val="27"/>
  </w:num>
  <w:num w:numId="16">
    <w:abstractNumId w:val="11"/>
  </w:num>
  <w:num w:numId="17">
    <w:abstractNumId w:val="19"/>
  </w:num>
  <w:num w:numId="18">
    <w:abstractNumId w:val="6"/>
  </w:num>
  <w:num w:numId="19">
    <w:abstractNumId w:val="20"/>
  </w:num>
  <w:num w:numId="20">
    <w:abstractNumId w:val="25"/>
  </w:num>
  <w:num w:numId="21">
    <w:abstractNumId w:val="4"/>
  </w:num>
  <w:num w:numId="22">
    <w:abstractNumId w:val="17"/>
  </w:num>
  <w:num w:numId="23">
    <w:abstractNumId w:val="22"/>
  </w:num>
  <w:num w:numId="24">
    <w:abstractNumId w:val="30"/>
  </w:num>
  <w:num w:numId="25">
    <w:abstractNumId w:val="0"/>
  </w:num>
  <w:num w:numId="26">
    <w:abstractNumId w:val="3"/>
  </w:num>
  <w:num w:numId="27">
    <w:abstractNumId w:val="7"/>
  </w:num>
  <w:num w:numId="28">
    <w:abstractNumId w:val="31"/>
  </w:num>
  <w:num w:numId="29">
    <w:abstractNumId w:val="14"/>
  </w:num>
  <w:num w:numId="30">
    <w:abstractNumId w:val="10"/>
  </w:num>
  <w:num w:numId="31">
    <w:abstractNumId w:val="18"/>
  </w:num>
  <w:num w:numId="32">
    <w:abstractNumId w:val="2"/>
  </w:num>
  <w:num w:numId="33">
    <w:abstractNumId w:val="36"/>
  </w:num>
  <w:num w:numId="34">
    <w:abstractNumId w:val="12"/>
  </w:num>
  <w:num w:numId="35">
    <w:abstractNumId w:val="24"/>
  </w:num>
  <w:num w:numId="36">
    <w:abstractNumId w:val="21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50"/>
    <w:rsid w:val="00005941"/>
    <w:rsid w:val="0004109D"/>
    <w:rsid w:val="00043950"/>
    <w:rsid w:val="000B06FF"/>
    <w:rsid w:val="000C3748"/>
    <w:rsid w:val="0012156F"/>
    <w:rsid w:val="00142188"/>
    <w:rsid w:val="0015229B"/>
    <w:rsid w:val="001837C5"/>
    <w:rsid w:val="001A7906"/>
    <w:rsid w:val="00212C2C"/>
    <w:rsid w:val="00225677"/>
    <w:rsid w:val="00244D14"/>
    <w:rsid w:val="0026798A"/>
    <w:rsid w:val="00286379"/>
    <w:rsid w:val="002925BE"/>
    <w:rsid w:val="002E2651"/>
    <w:rsid w:val="00307BBD"/>
    <w:rsid w:val="003210F5"/>
    <w:rsid w:val="003A4147"/>
    <w:rsid w:val="003C5D6A"/>
    <w:rsid w:val="003D48DB"/>
    <w:rsid w:val="003E6BBE"/>
    <w:rsid w:val="003F3D7D"/>
    <w:rsid w:val="003F4C67"/>
    <w:rsid w:val="004033AD"/>
    <w:rsid w:val="00407979"/>
    <w:rsid w:val="00425F9A"/>
    <w:rsid w:val="00464963"/>
    <w:rsid w:val="004746ED"/>
    <w:rsid w:val="00483191"/>
    <w:rsid w:val="004A133E"/>
    <w:rsid w:val="004E39CD"/>
    <w:rsid w:val="004E56B1"/>
    <w:rsid w:val="005525B5"/>
    <w:rsid w:val="00561B4B"/>
    <w:rsid w:val="00567E72"/>
    <w:rsid w:val="00593B30"/>
    <w:rsid w:val="005A0867"/>
    <w:rsid w:val="005A4852"/>
    <w:rsid w:val="005D25E5"/>
    <w:rsid w:val="005D623A"/>
    <w:rsid w:val="00625C8D"/>
    <w:rsid w:val="006333B5"/>
    <w:rsid w:val="006736CA"/>
    <w:rsid w:val="006A3A96"/>
    <w:rsid w:val="006B127C"/>
    <w:rsid w:val="006B7E5B"/>
    <w:rsid w:val="006C128D"/>
    <w:rsid w:val="007047A1"/>
    <w:rsid w:val="007123E3"/>
    <w:rsid w:val="00715CD4"/>
    <w:rsid w:val="0071622D"/>
    <w:rsid w:val="007170BE"/>
    <w:rsid w:val="007A05D1"/>
    <w:rsid w:val="007A58A3"/>
    <w:rsid w:val="007B10D5"/>
    <w:rsid w:val="007D3787"/>
    <w:rsid w:val="00803425"/>
    <w:rsid w:val="0081222F"/>
    <w:rsid w:val="00814DC0"/>
    <w:rsid w:val="0082510C"/>
    <w:rsid w:val="00836647"/>
    <w:rsid w:val="00872F50"/>
    <w:rsid w:val="00880077"/>
    <w:rsid w:val="008A6C18"/>
    <w:rsid w:val="008B4A73"/>
    <w:rsid w:val="009046E8"/>
    <w:rsid w:val="00921452"/>
    <w:rsid w:val="00966824"/>
    <w:rsid w:val="0098393F"/>
    <w:rsid w:val="00991EFE"/>
    <w:rsid w:val="009A1BC5"/>
    <w:rsid w:val="009A4732"/>
    <w:rsid w:val="009D79FF"/>
    <w:rsid w:val="009D7D16"/>
    <w:rsid w:val="009E08DC"/>
    <w:rsid w:val="00A64331"/>
    <w:rsid w:val="00AC7D3B"/>
    <w:rsid w:val="00AE1CCD"/>
    <w:rsid w:val="00B20888"/>
    <w:rsid w:val="00B23F67"/>
    <w:rsid w:val="00B6073D"/>
    <w:rsid w:val="00B839FD"/>
    <w:rsid w:val="00B96EF1"/>
    <w:rsid w:val="00BD10F4"/>
    <w:rsid w:val="00C07BAE"/>
    <w:rsid w:val="00C1108F"/>
    <w:rsid w:val="00C136BC"/>
    <w:rsid w:val="00C41352"/>
    <w:rsid w:val="00C43E40"/>
    <w:rsid w:val="00C56707"/>
    <w:rsid w:val="00C83386"/>
    <w:rsid w:val="00C857D4"/>
    <w:rsid w:val="00C85D06"/>
    <w:rsid w:val="00CE4ABD"/>
    <w:rsid w:val="00CF123F"/>
    <w:rsid w:val="00CF6BC0"/>
    <w:rsid w:val="00D02BDF"/>
    <w:rsid w:val="00D10787"/>
    <w:rsid w:val="00D21C91"/>
    <w:rsid w:val="00D23E51"/>
    <w:rsid w:val="00D24344"/>
    <w:rsid w:val="00D3462D"/>
    <w:rsid w:val="00D44725"/>
    <w:rsid w:val="00D44871"/>
    <w:rsid w:val="00D5181E"/>
    <w:rsid w:val="00DC6CD4"/>
    <w:rsid w:val="00DE6274"/>
    <w:rsid w:val="00E467F1"/>
    <w:rsid w:val="00E579CA"/>
    <w:rsid w:val="00E92447"/>
    <w:rsid w:val="00EB460C"/>
    <w:rsid w:val="00EB75CC"/>
    <w:rsid w:val="00F151BE"/>
    <w:rsid w:val="00F17111"/>
    <w:rsid w:val="00F47DE5"/>
    <w:rsid w:val="00F66845"/>
    <w:rsid w:val="00F731D4"/>
    <w:rsid w:val="00F73B11"/>
    <w:rsid w:val="00F8325C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51970E0C"/>
  <w15:docId w15:val="{CACA6671-3CEF-45A1-85D0-8D1BEB42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047A1"/>
    <w:pPr>
      <w:keepNext/>
      <w:spacing w:after="0" w:line="240" w:lineRule="auto"/>
      <w:ind w:right="7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47"/>
  </w:style>
  <w:style w:type="paragraph" w:styleId="Footer">
    <w:name w:val="footer"/>
    <w:basedOn w:val="Normal"/>
    <w:link w:val="FooterChar"/>
    <w:uiPriority w:val="99"/>
    <w:unhideWhenUsed/>
    <w:rsid w:val="0083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647"/>
  </w:style>
  <w:style w:type="paragraph" w:styleId="ListParagraph">
    <w:name w:val="List Paragraph"/>
    <w:basedOn w:val="Normal"/>
    <w:uiPriority w:val="34"/>
    <w:qFormat/>
    <w:rsid w:val="004079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047A1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6B12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1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8823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95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Verna Blinn</dc:creator>
  <cp:lastModifiedBy>Gladys Komis</cp:lastModifiedBy>
  <cp:revision>3</cp:revision>
  <cp:lastPrinted>2020-06-05T22:48:00Z</cp:lastPrinted>
  <dcterms:created xsi:type="dcterms:W3CDTF">2020-08-04T18:23:00Z</dcterms:created>
  <dcterms:modified xsi:type="dcterms:W3CDTF">2020-08-04T18:26:00Z</dcterms:modified>
</cp:coreProperties>
</file>